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05" w:rsidRDefault="00462E05" w:rsidP="00462E0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Конспект урока по теме:</w:t>
      </w:r>
    </w:p>
    <w:p w:rsidR="00462E05" w:rsidRDefault="00462E05" w:rsidP="00462E0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«Простые механизмы. Рычаг»</w:t>
      </w:r>
    </w:p>
    <w:p w:rsidR="00462E05" w:rsidRDefault="00462E05" w:rsidP="00462E05">
      <w:pPr>
        <w:pStyle w:val="a3"/>
        <w:spacing w:before="0" w:beforeAutospacing="0" w:after="0" w:afterAutospacing="0"/>
        <w:jc w:val="center"/>
      </w:pP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Учебный предмет: физика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Класс: 7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Автор УМК: А.В. </w:t>
      </w:r>
      <w:proofErr w:type="spellStart"/>
      <w:r>
        <w:rPr>
          <w:sz w:val="27"/>
          <w:szCs w:val="27"/>
        </w:rPr>
        <w:t>Перышки</w:t>
      </w:r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>. Физика 7 класс. М.-Дрофа, 2015</w:t>
      </w:r>
      <w:bookmarkStart w:id="0" w:name="_GoBack"/>
      <w:bookmarkEnd w:id="0"/>
      <w:r>
        <w:rPr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Тема урока: </w:t>
      </w:r>
      <w:r>
        <w:rPr>
          <w:b/>
          <w:bCs/>
          <w:sz w:val="27"/>
          <w:szCs w:val="27"/>
        </w:rPr>
        <w:t>Простые механизмы. Рычаг.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Тип урока: изучение и первичное закрепление новых знаний и способов деятельности</w:t>
      </w:r>
      <w:r>
        <w:rPr>
          <w:sz w:val="27"/>
          <w:szCs w:val="27"/>
        </w:rPr>
        <w:t>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Методы обучения:</w:t>
      </w:r>
      <w:r>
        <w:rPr>
          <w:color w:val="000000"/>
          <w:sz w:val="27"/>
          <w:szCs w:val="27"/>
        </w:rPr>
        <w:t> наглядный, словесный,</w:t>
      </w:r>
      <w:r>
        <w:rPr>
          <w:sz w:val="27"/>
          <w:szCs w:val="27"/>
        </w:rPr>
        <w:t> графический, условно-символический, исследовательский</w:t>
      </w:r>
      <w:r>
        <w:rPr>
          <w:sz w:val="27"/>
          <w:szCs w:val="27"/>
        </w:rPr>
        <w:t>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Формы организации познавательной деятельности: коллективная, индивидуальная, </w:t>
      </w:r>
      <w:r>
        <w:rPr>
          <w:sz w:val="27"/>
          <w:szCs w:val="27"/>
        </w:rPr>
        <w:t>парная.</w:t>
      </w:r>
    </w:p>
    <w:p w:rsidR="00462E05" w:rsidRDefault="00462E05" w:rsidP="00462E05">
      <w:pPr>
        <w:pStyle w:val="a3"/>
        <w:spacing w:before="0" w:beforeAutospacing="0" w:after="0" w:afterAutospacing="0"/>
      </w:pPr>
      <w:proofErr w:type="gramStart"/>
      <w:r>
        <w:rPr>
          <w:sz w:val="27"/>
          <w:szCs w:val="27"/>
        </w:rPr>
        <w:t>Средства обучения: мультимедийный проектор, персональный компьютер, набор программного обеспечения УМК «Сфера», видеофрагмент, презентация к уроку</w:t>
      </w:r>
      <w:r>
        <w:rPr>
          <w:color w:val="000000"/>
          <w:sz w:val="27"/>
          <w:szCs w:val="27"/>
        </w:rPr>
        <w:t xml:space="preserve">, модели простых механизмов (наклонная плоскость, рычаг на штативе), динамометр, линейки, набор грузов, учебник «Физика-7» А. В. </w:t>
      </w:r>
      <w:proofErr w:type="spellStart"/>
      <w:r>
        <w:rPr>
          <w:color w:val="000000"/>
          <w:sz w:val="27"/>
          <w:szCs w:val="27"/>
        </w:rPr>
        <w:t>Перышкин</w:t>
      </w:r>
      <w:proofErr w:type="spellEnd"/>
      <w:r>
        <w:rPr>
          <w:color w:val="000000"/>
          <w:sz w:val="27"/>
          <w:szCs w:val="27"/>
        </w:rPr>
        <w:t>, карточки с заданиями для обучающихся</w:t>
      </w:r>
      <w:proofErr w:type="gramEnd"/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Цель урока: </w:t>
      </w:r>
      <w:r>
        <w:rPr>
          <w:sz w:val="27"/>
          <w:szCs w:val="27"/>
        </w:rPr>
        <w:t>Дать понятие простого механизма, рассмотреть виды простых механизмов, понять принципы их работы </w:t>
      </w:r>
      <w:r>
        <w:rPr>
          <w:i/>
          <w:iCs/>
          <w:sz w:val="27"/>
          <w:szCs w:val="27"/>
        </w:rPr>
        <w:t>(дети ставят цель урока самостоятельно после актуализации опорных знаний)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Задачи урока: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1. </w:t>
      </w:r>
      <w:r>
        <w:rPr>
          <w:b/>
          <w:bCs/>
          <w:sz w:val="27"/>
          <w:szCs w:val="27"/>
        </w:rPr>
        <w:t>Личностные: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- осознание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пользы совместной работы на уроке.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- создание условий для благоприятного психологического климата и плодотворной рабочей обстановки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2. </w:t>
      </w:r>
      <w:r>
        <w:rPr>
          <w:b/>
          <w:bCs/>
          <w:sz w:val="27"/>
          <w:szCs w:val="27"/>
        </w:rPr>
        <w:t>Метапредметные: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- развитие навыков аналитической деятельности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- </w:t>
      </w:r>
      <w:r>
        <w:rPr>
          <w:color w:val="000000"/>
          <w:sz w:val="27"/>
          <w:szCs w:val="27"/>
          <w:shd w:val="clear" w:color="auto" w:fill="FFFFFF"/>
        </w:rPr>
        <w:t>развитие познавательных интересов, интеллектуальных и творческих способностей учащихся средствами ИКТ технологий.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3. </w:t>
      </w:r>
      <w:r>
        <w:rPr>
          <w:b/>
          <w:bCs/>
          <w:sz w:val="27"/>
          <w:szCs w:val="27"/>
        </w:rPr>
        <w:t>Предметные: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sz w:val="27"/>
          <w:szCs w:val="27"/>
        </w:rPr>
        <w:t>- формирование основных понятий урока: простые механизмы, рычаг, наклонная плоскость, блок</w:t>
      </w:r>
      <w:r>
        <w:t>.</w:t>
      </w:r>
    </w:p>
    <w:p w:rsidR="00462E05" w:rsidRDefault="00462E05" w:rsidP="00462E05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урока</w:t>
      </w:r>
      <w:r>
        <w:rPr>
          <w:b/>
          <w:bCs/>
          <w:sz w:val="27"/>
          <w:szCs w:val="27"/>
        </w:rPr>
        <w:t>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b/>
          <w:bCs/>
        </w:rPr>
        <w:t>I. Этап мотивации к учебной деятельности</w:t>
      </w:r>
      <w:r>
        <w:t>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Деятельность учителя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Деятельность </w:t>
      </w:r>
      <w:proofErr w:type="gramStart"/>
      <w:r>
        <w:t>обучающихся</w:t>
      </w:r>
      <w:proofErr w:type="gramEnd"/>
    </w:p>
    <w:p w:rsidR="00462E05" w:rsidRDefault="00462E05" w:rsidP="00462E05">
      <w:pPr>
        <w:pStyle w:val="a3"/>
        <w:spacing w:before="0" w:beforeAutospacing="0" w:after="0" w:afterAutospacing="0"/>
      </w:pPr>
      <w:r>
        <w:t>Добрый день! Я рад нашей встрече. Надеюсь, что наш урок пройдет интересно и увлекательно, с большой пользой для вас.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Контролирует наличие учебных принадлежностей.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«Чтобы определить тему и цель урока, я предлагаю вам выполнить 2 задания»: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1. «Утверждают, что великий учёный Архимед как-то писал </w:t>
      </w:r>
      <w:proofErr w:type="spellStart"/>
      <w:r>
        <w:t>сиракузскому</w:t>
      </w:r>
      <w:proofErr w:type="spellEnd"/>
      <w:r>
        <w:t xml:space="preserve"> царю </w:t>
      </w:r>
      <w:proofErr w:type="spellStart"/>
      <w:r>
        <w:t>Гиерону</w:t>
      </w:r>
      <w:proofErr w:type="spellEnd"/>
      <w:r>
        <w:t>: «Если бы была другая Земля, я перешёл бы на неё и сдвинул бы нашу Землю». Предположите, как он планировал это сделать»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FF0000"/>
        </w:rPr>
        <w:t>слайд 1 (см Приложение 1)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«Верно, теоретически это можно сделать при помощи простых механизмов и, конкретно, при помощи их разновидности – рычага»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lastRenderedPageBreak/>
        <w:t>2. «Предложите ваше решение, которое могло бы помочь затащить тяжёлый груз на определенную высоту».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FF0000"/>
        </w:rPr>
        <w:t>слайд 2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«С древних времен для облегчения своего труда человек использует различные механизмы, которые способны преобразовывать силу человека в значительно </w:t>
      </w:r>
      <w:proofErr w:type="gramStart"/>
      <w:r>
        <w:t>большую</w:t>
      </w:r>
      <w:proofErr w:type="gramEnd"/>
      <w:r>
        <w:t xml:space="preserve"> силу, но имеют очень простое устройство. Их так и называют: «Простые механизмы» </w:t>
      </w:r>
      <w:r>
        <w:rPr>
          <w:color w:val="FF0000"/>
        </w:rPr>
        <w:t>слайд 3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Как вы думаете, какая тема урока у нас сегодня?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Какие задачи можно нам поставить на урок? </w:t>
      </w:r>
      <w:r>
        <w:rPr>
          <w:color w:val="FF0000"/>
        </w:rPr>
        <w:t>Слайд 4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Слушают учителя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Делают предположения, дают ответы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При помощи наклонной плоскости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Просмотр слайдов презентации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(Дети отвечают) Простые механизмы: рычаг, наклонная плоскость и их разновидности.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Записывают тему урока в тетрадь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Дети пытаются сформулировать задачи занятия: </w:t>
      </w:r>
      <w:r>
        <w:rPr>
          <w:i/>
          <w:iCs/>
        </w:rPr>
        <w:t>Дать понятие простого механизма, рассмотреть виды простых механизмов, понять принципы их работы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b/>
          <w:bCs/>
        </w:rPr>
        <w:t>II. Этап пробного учебного действия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Деятельность учителя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Деятельность </w:t>
      </w:r>
      <w:proofErr w:type="gramStart"/>
      <w:r>
        <w:t>обучающихся</w:t>
      </w:r>
      <w:proofErr w:type="gramEnd"/>
    </w:p>
    <w:p w:rsidR="00462E05" w:rsidRDefault="00462E05" w:rsidP="00462E05">
      <w:pPr>
        <w:pStyle w:val="a3"/>
        <w:spacing w:before="0" w:beforeAutospacing="0" w:after="0" w:afterAutospacing="0"/>
      </w:pPr>
      <w:r>
        <w:t>Какие вам известны простые механизмы? Где вы видели эти механизмы? Какими из них пользовались сами?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Каково их назначение? Обратимся к презентации </w:t>
      </w:r>
      <w:r>
        <w:rPr>
          <w:color w:val="FF0000"/>
        </w:rPr>
        <w:t>слайд 5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Работа с учебником (с136-137)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Предлагаю поработать в парах за компьютерами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FF0000"/>
        </w:rPr>
        <w:t>(см. приложение 2)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Давайте сгруппируем материал по теме, выясним, какие существуют разновидности простых механизмов.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FF0000"/>
        </w:rPr>
        <w:t>Слайд 6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А теперь, ребята попробуйте дать определение того, что такое простые механизмы с точки зрения физики.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FF0000"/>
        </w:rPr>
        <w:t>Слайд 7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Пр</w:t>
      </w:r>
      <w:r>
        <w:t>остых механизмов, на ваш взгляд, является самым распространенным?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000000"/>
        </w:rPr>
        <w:t xml:space="preserve">Рычаг - является составной частью почти каждой современной машины, станка, механизма. Экскаватор роет канаву - его железная «рука» с ковшом действует как рычаг. Шофёр меняет скорость автомобиля с помощью рычага переключения скоростей. Вскапывая грядки на </w:t>
      </w:r>
      <w:proofErr w:type="gramStart"/>
      <w:r>
        <w:rPr>
          <w:color w:val="000000"/>
        </w:rPr>
        <w:t>огороде</w:t>
      </w:r>
      <w:proofErr w:type="gramEnd"/>
      <w:r>
        <w:rPr>
          <w:color w:val="000000"/>
        </w:rPr>
        <w:t>, лопата в наших руках тоже становится рычагом. Всевозможные коромысла, рукоятки и вороты всё это рычаги.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Рычаг - твёрдое тело, способное вращаться вокруг неподвижной опоры. На практике роль рычага могут играть палка, доска, лом и т. п.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000000"/>
        </w:rPr>
        <w:t>Расстояние от оси вращения рычага до линии приложения силы называют </w:t>
      </w:r>
      <w:r>
        <w:rPr>
          <w:i/>
          <w:iCs/>
          <w:color w:val="000000"/>
        </w:rPr>
        <w:t>плечом</w:t>
      </w:r>
      <w:r>
        <w:rPr>
          <w:color w:val="000000"/>
        </w:rPr>
        <w:t> рычага.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Укажите плечи рычага на </w:t>
      </w:r>
      <w:proofErr w:type="gramStart"/>
      <w:r>
        <w:t>рисунке</w:t>
      </w:r>
      <w:proofErr w:type="gramEnd"/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FF0000"/>
        </w:rPr>
        <w:t>Слайд 8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Просмотр слайдов презентации. Отвечают на вопросы учителя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Работают с учебником. Просмотр и устное комментирование рисунков со страниц параграф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Работают с </w:t>
      </w:r>
      <w:r>
        <w:rPr>
          <w:color w:val="FF0000"/>
        </w:rPr>
        <w:t>конструктором уроков.</w:t>
      </w:r>
    </w:p>
    <w:p w:rsidR="00462E05" w:rsidRDefault="00462E05" w:rsidP="00462E05">
      <w:pPr>
        <w:pStyle w:val="a3"/>
        <w:spacing w:before="0" w:beforeAutospacing="0" w:after="0" w:afterAutospacing="0"/>
      </w:pP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C762A27" wp14:editId="6C3BF368">
            <wp:extent cx="2543175" cy="1581150"/>
            <wp:effectExtent l="0" t="0" r="9525" b="0"/>
            <wp:docPr id="1" name="Рисунок 1" descr="hello_html_6ade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ade3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05" w:rsidRDefault="00462E05" w:rsidP="00462E05">
      <w:pPr>
        <w:pStyle w:val="a3"/>
        <w:spacing w:before="0" w:beforeAutospacing="0" w:after="0" w:afterAutospacing="0"/>
      </w:pPr>
    </w:p>
    <w:p w:rsidR="00462E05" w:rsidRDefault="00462E05" w:rsidP="00462E05">
      <w:pPr>
        <w:pStyle w:val="a3"/>
        <w:spacing w:before="0" w:beforeAutospacing="0" w:after="0" w:afterAutospacing="0"/>
      </w:pPr>
      <w:r>
        <w:t>Записывают схему «Виды простых механизмов» в тетрадь.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Дают определение простых механизмов (фронтальный опрос).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rStyle w:val="a4"/>
          <w:i/>
          <w:iCs/>
          <w:color w:val="000000"/>
        </w:rPr>
        <w:t>Простые механизмы</w:t>
      </w:r>
      <w:r>
        <w:rPr>
          <w:i/>
          <w:iCs/>
          <w:color w:val="000000"/>
        </w:rPr>
        <w:t> – это приспособления, которые служат для преобразования силы.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Дети отвечают: </w:t>
      </w:r>
      <w:r>
        <w:rPr>
          <w:i/>
          <w:iCs/>
        </w:rPr>
        <w:t>рычаг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Слушают учителя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Записывают в тетрадь определение, делают рисунок.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Указывают плечи рычага на </w:t>
      </w:r>
      <w:proofErr w:type="gramStart"/>
      <w:r>
        <w:t>слайде</w:t>
      </w:r>
      <w:proofErr w:type="gramEnd"/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b/>
          <w:bCs/>
        </w:rPr>
        <w:t>III. Постановка проблемы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Деятельность учителя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Деятельность </w:t>
      </w:r>
      <w:proofErr w:type="gramStart"/>
      <w:r>
        <w:t>обучающихся</w:t>
      </w:r>
      <w:proofErr w:type="gramEnd"/>
    </w:p>
    <w:p w:rsidR="00462E05" w:rsidRDefault="00462E05" w:rsidP="00462E05">
      <w:pPr>
        <w:pStyle w:val="a3"/>
        <w:spacing w:before="0" w:beforeAutospacing="0" w:after="0" w:afterAutospacing="0"/>
      </w:pPr>
      <w:r>
        <w:t>Какой механизм используют в каждой названной задаче? (группам учеников раздаются карточки с заданиями)</w:t>
      </w:r>
    </w:p>
    <w:p w:rsidR="00462E05" w:rsidRDefault="00462E05" w:rsidP="00462E05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i/>
          <w:iCs/>
        </w:rPr>
        <w:t>Почему дверную ручку прикрепляют не к середине двери, а краю, притом наиболее удаленному от оси вращения двери? Какой механизм используют?</w:t>
      </w:r>
    </w:p>
    <w:p w:rsidR="00462E05" w:rsidRDefault="00462E05" w:rsidP="00462E05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i/>
          <w:iCs/>
        </w:rPr>
        <w:t>Зачем у подъемного крана делают противовес?</w:t>
      </w:r>
    </w:p>
    <w:p w:rsidR="00462E05" w:rsidRDefault="00462E05" w:rsidP="00462E05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i/>
          <w:iCs/>
        </w:rPr>
        <w:t>Почему для резки бумаги и ткани применяют ножницы с короткими ручками и длинными лезвиями, а для резки листового металла – с длинными ручками и короткими лезвиями?</w:t>
      </w:r>
    </w:p>
    <w:p w:rsidR="00462E05" w:rsidRDefault="00462E05" w:rsidP="00462E05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i/>
          <w:iCs/>
        </w:rPr>
        <w:t>Как легче резать ножницами картон: помещая его ближе к концам ножниц или располагая ближе к их середине?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000000"/>
        </w:rPr>
        <w:t xml:space="preserve">Давайте выясним, как правильно использовать рычаг? </w:t>
      </w:r>
      <w:proofErr w:type="gramStart"/>
      <w:r>
        <w:rPr>
          <w:color w:val="000000"/>
        </w:rPr>
        <w:t>(Прошу двух смелых учащихся выйти к доске.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Даю одному в руки тяжёлый портфель и предлагаю воспользоваться палкой для облегчения переноса груза.)</w:t>
      </w:r>
      <w:proofErr w:type="gramEnd"/>
      <w:r>
        <w:rPr>
          <w:color w:val="000000"/>
        </w:rPr>
        <w:t xml:space="preserve"> Покажите нам, как расположить палку, на которой весит груз, на плече друга, так, чтобы сила давления на плечо была наименьшей? Палка - это рычаг, который мы используем для того, чтобы облегчить перенос тяжёлого груза. Как правильно подвесить груз на </w:t>
      </w:r>
      <w:proofErr w:type="gramStart"/>
      <w:r>
        <w:rPr>
          <w:color w:val="000000"/>
        </w:rPr>
        <w:t>рычаге</w:t>
      </w:r>
      <w:proofErr w:type="gramEnd"/>
      <w:r>
        <w:rPr>
          <w:color w:val="000000"/>
        </w:rPr>
        <w:t>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color w:val="000000"/>
        </w:rPr>
        <w:t>Возьмите зубочистку и переломите её пополам. Разломите теперь половинки. Что труднее переломить – целую или половинку? Почему?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Какой вывод можно сделать применительно к рычагу?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А теперь посмотрим видеофрагмент. </w:t>
      </w:r>
      <w:proofErr w:type="gramStart"/>
      <w:r>
        <w:t>Попробуйте определить какой простой механизм используется</w:t>
      </w:r>
      <w:proofErr w:type="gramEnd"/>
      <w:r>
        <w:t xml:space="preserve"> в ролике </w:t>
      </w:r>
      <w:r>
        <w:rPr>
          <w:color w:val="FF0000"/>
        </w:rPr>
        <w:t>(см. Приложение 3).</w:t>
      </w:r>
    </w:p>
    <w:p w:rsidR="00462E05" w:rsidRDefault="00462E05" w:rsidP="00462E05">
      <w:pPr>
        <w:pStyle w:val="a3"/>
        <w:spacing w:before="0" w:beforeAutospacing="0" w:after="0" w:afterAutospacing="0"/>
        <w:jc w:val="center"/>
      </w:pPr>
      <w:r>
        <w:rPr>
          <w:noProof/>
          <w:color w:val="FF0000"/>
        </w:rPr>
        <w:drawing>
          <wp:inline distT="0" distB="0" distL="0" distR="0" wp14:anchorId="52F5C36F" wp14:editId="39574D52">
            <wp:extent cx="2667000" cy="2000250"/>
            <wp:effectExtent l="0" t="0" r="0" b="0"/>
            <wp:docPr id="2" name="Рисунок 2" descr="hello_html_7584e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584e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05" w:rsidRDefault="00462E05" w:rsidP="00462E05">
      <w:pPr>
        <w:pStyle w:val="a3"/>
        <w:spacing w:before="0" w:beforeAutospacing="0" w:after="0" w:afterAutospacing="0"/>
      </w:pPr>
    </w:p>
    <w:p w:rsidR="00462E05" w:rsidRDefault="00462E05" w:rsidP="00462E05">
      <w:pPr>
        <w:pStyle w:val="a3"/>
        <w:spacing w:before="0" w:beforeAutospacing="0" w:after="0" w:afterAutospacing="0"/>
      </w:pPr>
      <w:r>
        <w:lastRenderedPageBreak/>
        <w:t>Давайте посмотрим, как простые механизмы используются в технике и в быту. </w:t>
      </w:r>
      <w:r>
        <w:rPr>
          <w:color w:val="FF0000"/>
        </w:rPr>
        <w:t>Слайды 9-12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Работают в группах по 2 человека, ведут обсуждение задач.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Наблюдают за экспериментом, слушают учителя.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Чем длиннее плечо рычага, тем </w:t>
      </w:r>
      <w:proofErr w:type="gramStart"/>
      <w:r>
        <w:t>меньшую</w:t>
      </w:r>
      <w:proofErr w:type="gramEnd"/>
      <w:r>
        <w:t xml:space="preserve"> силу надо прикладывать, чтобы его уравновесить.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Дети просматривают </w:t>
      </w:r>
      <w:r>
        <w:rPr>
          <w:color w:val="FF0000"/>
        </w:rPr>
        <w:t>видеофрагмент (см. Приложение 3). </w:t>
      </w:r>
      <w:r>
        <w:t>Отвечают на поставленный вопрос.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i/>
          <w:iCs/>
        </w:rPr>
        <w:t>Архимедов рычаг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Комментируют информацию со слайдов (фронтальный опрос)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b/>
          <w:bCs/>
        </w:rPr>
        <w:t>IV. Этап первичного закрепления с проговариванием во внешней речи и с самопроверкой по эталону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Показывает опыты с рычагом и грузами: уравновешивается, например, один груз – тремя, четырьмя; опыт с наклонной плоскостью: груз, при помощи динамометра движется по наклонной плоскости, затем угол наклона плоскости изменяется, груз движется повторно и показания динамометра в первом и во втором случае сравниваются.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Какой вывод мы можем сделать из </w:t>
      </w:r>
      <w:proofErr w:type="gramStart"/>
      <w:r>
        <w:t>увиденного</w:t>
      </w:r>
      <w:proofErr w:type="gramEnd"/>
      <w:r>
        <w:t>?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Назовите каждый простой механизм, изображенный на </w:t>
      </w:r>
      <w:proofErr w:type="gramStart"/>
      <w:r>
        <w:t>рисунке</w:t>
      </w:r>
      <w:proofErr w:type="gramEnd"/>
      <w:r>
        <w:t>. </w:t>
      </w:r>
      <w:r>
        <w:rPr>
          <w:color w:val="FF0000"/>
        </w:rPr>
        <w:t>Слайд 13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наблюдают за опытами, устно делают выводы: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i/>
          <w:iCs/>
        </w:rPr>
        <w:t>простые механизмы могут дать выигрыш в силе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 xml:space="preserve">Называют виды простых механизмов на </w:t>
      </w:r>
      <w:proofErr w:type="gramStart"/>
      <w:r>
        <w:t>слайде</w:t>
      </w:r>
      <w:proofErr w:type="gramEnd"/>
      <w:r>
        <w:t>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i/>
          <w:iCs/>
        </w:rPr>
        <w:t>Рычаг, клин, наклонная плоскость, ворот, винт, блок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rPr>
          <w:b/>
          <w:bCs/>
        </w:rPr>
        <w:t>V. Этап рефлексии учебной деятельности на уроке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Давайте составим кластер «Простые механизмы»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Проверим вашу работу. </w:t>
      </w:r>
      <w:r>
        <w:rPr>
          <w:color w:val="FF0000"/>
        </w:rPr>
        <w:t>Слайд 14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Запись домашнего задания: параграф учебника 55, вопросы после параграфа (письменно)</w:t>
      </w:r>
    </w:p>
    <w:p w:rsidR="00462E05" w:rsidRDefault="00462E05" w:rsidP="00462E05">
      <w:pPr>
        <w:pStyle w:val="a3"/>
        <w:shd w:val="clear" w:color="auto" w:fill="FFFFFF"/>
        <w:spacing w:before="0" w:beforeAutospacing="0" w:after="0" w:afterAutospacing="0"/>
      </w:pPr>
      <w:r>
        <w:t>Урок я хочу закончить словами:</w:t>
      </w:r>
    </w:p>
    <w:p w:rsidR="00462E05" w:rsidRDefault="00462E05" w:rsidP="00462E05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</w:rPr>
        <w:t>«Науку все глубже постигнуть стремись,</w:t>
      </w:r>
      <w:r>
        <w:rPr>
          <w:i/>
          <w:iCs/>
        </w:rPr>
        <w:br/>
        <w:t xml:space="preserve">Познанием </w:t>
      </w:r>
      <w:proofErr w:type="gramStart"/>
      <w:r>
        <w:rPr>
          <w:i/>
          <w:iCs/>
        </w:rPr>
        <w:t>вечного</w:t>
      </w:r>
      <w:proofErr w:type="gramEnd"/>
      <w:r>
        <w:rPr>
          <w:i/>
          <w:iCs/>
        </w:rPr>
        <w:t xml:space="preserve"> жаждой томись. </w:t>
      </w:r>
      <w:r>
        <w:rPr>
          <w:i/>
          <w:iCs/>
        </w:rPr>
        <w:br/>
        <w:t>Лишь первых познаний блеснет тебе свет,</w:t>
      </w:r>
      <w:r>
        <w:rPr>
          <w:i/>
          <w:iCs/>
        </w:rPr>
        <w:br/>
        <w:t>Узнаешь: предела для знания нет»</w:t>
      </w:r>
    </w:p>
    <w:p w:rsidR="00462E05" w:rsidRDefault="00462E05" w:rsidP="00462E05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</w:rPr>
        <w:t>Фирдоуси (Персидский и таджикский поэт, 940— 1030 гг.)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Работают в группах по 4 человека, составляют кластер «Простые механизмы».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Обсуждение работы с учителем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Записывают домашнее задание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Слушают учителя</w:t>
      </w:r>
    </w:p>
    <w:p w:rsidR="00462E05" w:rsidRPr="00462E05" w:rsidRDefault="00462E05" w:rsidP="00462E05">
      <w:pPr>
        <w:pStyle w:val="a3"/>
        <w:spacing w:before="0" w:beforeAutospacing="0" w:after="0" w:afterAutospacing="0"/>
        <w:rPr>
          <w:b/>
        </w:rPr>
      </w:pPr>
      <w:r w:rsidRPr="00462E05">
        <w:rPr>
          <w:b/>
          <w:sz w:val="27"/>
          <w:szCs w:val="27"/>
        </w:rPr>
        <w:t>Список используемой литературы:</w:t>
      </w:r>
    </w:p>
    <w:p w:rsidR="00462E05" w:rsidRDefault="00462E05" w:rsidP="00462E0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t>Учебник «Физика. 7 кла</w:t>
      </w:r>
      <w:r>
        <w:t xml:space="preserve">сс», </w:t>
      </w:r>
      <w:proofErr w:type="spellStart"/>
      <w:r>
        <w:t>А.В.Перышкин</w:t>
      </w:r>
      <w:proofErr w:type="spellEnd"/>
      <w:r>
        <w:t>, «Дрофа», 2015</w:t>
      </w:r>
      <w:r>
        <w:t xml:space="preserve"> г</w:t>
      </w:r>
    </w:p>
    <w:p w:rsidR="00462E05" w:rsidRDefault="00462E05" w:rsidP="00462E0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proofErr w:type="spellStart"/>
      <w:r>
        <w:t>Лукашик</w:t>
      </w:r>
      <w:proofErr w:type="spellEnd"/>
      <w:r>
        <w:t xml:space="preserve"> В.И., Иванова Е.В. Сборник задач по физике.</w:t>
      </w:r>
      <w:r>
        <w:t xml:space="preserve"> 7-9 классы. М. Просвещение 2003</w:t>
      </w:r>
      <w:r>
        <w:t xml:space="preserve"> год</w:t>
      </w:r>
    </w:p>
    <w:p w:rsidR="00462E05" w:rsidRDefault="00462E05" w:rsidP="00462E05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hyperlink r:id="rId8" w:history="1">
        <w:r w:rsidRPr="00462E05">
          <w:rPr>
            <w:rStyle w:val="a5"/>
            <w:color w:val="auto"/>
            <w:u w:val="none"/>
          </w:rPr>
          <w:t xml:space="preserve">Физика. 7 класс. Поурочные планы к учебникам </w:t>
        </w:r>
        <w:proofErr w:type="spellStart"/>
        <w:r w:rsidRPr="00462E05">
          <w:rPr>
            <w:rStyle w:val="a5"/>
            <w:color w:val="auto"/>
            <w:u w:val="none"/>
          </w:rPr>
          <w:t>Перышкина</w:t>
        </w:r>
        <w:proofErr w:type="spellEnd"/>
        <w:r w:rsidRPr="00462E05">
          <w:rPr>
            <w:rStyle w:val="a5"/>
            <w:color w:val="auto"/>
            <w:u w:val="none"/>
          </w:rPr>
          <w:t xml:space="preserve"> А.В. и Громова С.В. (2010, 301с.)</w:t>
        </w:r>
      </w:hyperlink>
      <w:r w:rsidRPr="00462E05">
        <w:t> </w:t>
      </w:r>
    </w:p>
    <w:p w:rsidR="00462E05" w:rsidRPr="00462E05" w:rsidRDefault="00462E05" w:rsidP="00462E05">
      <w:pPr>
        <w:pStyle w:val="a3"/>
        <w:spacing w:before="0" w:beforeAutospacing="0" w:after="0" w:afterAutospacing="0"/>
        <w:rPr>
          <w:b/>
        </w:rPr>
      </w:pPr>
      <w:r w:rsidRPr="00462E05">
        <w:rPr>
          <w:b/>
        </w:rPr>
        <w:t>Интернет источники:</w:t>
      </w:r>
    </w:p>
    <w:p w:rsidR="00462E05" w:rsidRDefault="00462E05" w:rsidP="00462E05">
      <w:pPr>
        <w:pStyle w:val="a3"/>
        <w:spacing w:before="0" w:beforeAutospacing="0" w:after="0" w:afterAutospacing="0"/>
      </w:pPr>
      <w:r>
        <w:t>Официальный сайт учебно-методического комплекса «Сферы»</w:t>
      </w:r>
      <w:r>
        <w:t xml:space="preserve">: </w:t>
      </w:r>
    </w:p>
    <w:p w:rsidR="00462E05" w:rsidRPr="00462E05" w:rsidRDefault="00462E05" w:rsidP="00462E05">
      <w:pPr>
        <w:pStyle w:val="a3"/>
        <w:spacing w:before="0" w:beforeAutospacing="0" w:after="0" w:afterAutospacing="0"/>
      </w:pPr>
      <w:hyperlink r:id="rId9" w:history="1">
        <w:r w:rsidRPr="00462E05">
          <w:rPr>
            <w:rStyle w:val="a5"/>
            <w:color w:val="auto"/>
            <w:u w:val="none"/>
          </w:rPr>
          <w:t>http://www.spheres.ru/</w:t>
        </w:r>
      </w:hyperlink>
    </w:p>
    <w:p w:rsidR="00462E05" w:rsidRDefault="00462E05" w:rsidP="00462E05">
      <w:pPr>
        <w:pStyle w:val="a3"/>
        <w:spacing w:before="0" w:beforeAutospacing="0" w:after="0" w:afterAutospacing="0"/>
      </w:pPr>
      <w:r>
        <w:t>Видеофрагмент передачи «Главная дорога»</w:t>
      </w:r>
    </w:p>
    <w:p w:rsidR="00462E05" w:rsidRDefault="00462E05" w:rsidP="00462E05">
      <w:pPr>
        <w:pStyle w:val="a3"/>
        <w:spacing w:before="0" w:beforeAutospacing="0" w:after="0" w:afterAutospacing="0"/>
      </w:pPr>
    </w:p>
    <w:p w:rsidR="00462E05" w:rsidRDefault="00462E05" w:rsidP="00462E05">
      <w:pPr>
        <w:pStyle w:val="a3"/>
        <w:spacing w:before="0" w:beforeAutospacing="0" w:after="0" w:afterAutospacing="0"/>
      </w:pPr>
    </w:p>
    <w:p w:rsidR="00462E05" w:rsidRDefault="00462E05" w:rsidP="00462E05">
      <w:pPr>
        <w:pStyle w:val="a3"/>
        <w:spacing w:before="0" w:beforeAutospacing="0" w:after="0" w:afterAutospacing="0"/>
      </w:pPr>
    </w:p>
    <w:p w:rsidR="00453911" w:rsidRDefault="00453911"/>
    <w:sectPr w:rsidR="004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383"/>
    <w:multiLevelType w:val="multilevel"/>
    <w:tmpl w:val="CB842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A7B66"/>
    <w:multiLevelType w:val="multilevel"/>
    <w:tmpl w:val="B1CEA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024DD"/>
    <w:multiLevelType w:val="multilevel"/>
    <w:tmpl w:val="C1EAD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66DDB"/>
    <w:multiLevelType w:val="multilevel"/>
    <w:tmpl w:val="5C44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E1D2F"/>
    <w:multiLevelType w:val="multilevel"/>
    <w:tmpl w:val="B62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05"/>
    <w:rsid w:val="00453911"/>
    <w:rsid w:val="00462E05"/>
    <w:rsid w:val="005B76D1"/>
    <w:rsid w:val="0065181C"/>
    <w:rsid w:val="008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E05"/>
    <w:rPr>
      <w:b/>
      <w:bCs/>
    </w:rPr>
  </w:style>
  <w:style w:type="character" w:styleId="a5">
    <w:name w:val="Hyperlink"/>
    <w:basedOn w:val="a0"/>
    <w:uiPriority w:val="99"/>
    <w:semiHidden/>
    <w:unhideWhenUsed/>
    <w:rsid w:val="00462E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E05"/>
    <w:rPr>
      <w:b/>
      <w:bCs/>
    </w:rPr>
  </w:style>
  <w:style w:type="character" w:styleId="a5">
    <w:name w:val="Hyperlink"/>
    <w:basedOn w:val="a0"/>
    <w:uiPriority w:val="99"/>
    <w:semiHidden/>
    <w:unhideWhenUsed/>
    <w:rsid w:val="00462E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lleng.ru%2Fd%2Fphys%2Fphys400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phere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2022-02-02T10:23:00Z</dcterms:created>
  <dcterms:modified xsi:type="dcterms:W3CDTF">2022-02-02T10:33:00Z</dcterms:modified>
</cp:coreProperties>
</file>