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74" w:rsidRPr="007E3A23" w:rsidRDefault="00FA7574" w:rsidP="00853E83">
      <w:pPr>
        <w:pStyle w:val="ListParagraph"/>
        <w:spacing w:after="0" w:line="360" w:lineRule="auto"/>
        <w:ind w:left="0" w:right="-6" w:firstLine="709"/>
        <w:jc w:val="both"/>
        <w:rPr>
          <w:rFonts w:ascii="Times New Roman" w:hAnsi="Times New Roman"/>
          <w:sz w:val="24"/>
          <w:szCs w:val="24"/>
          <w:lang w:eastAsia="ru-RU"/>
        </w:rPr>
      </w:pPr>
    </w:p>
    <w:p w:rsidR="00FA7574" w:rsidRPr="007E3A23" w:rsidRDefault="00FA7574" w:rsidP="00853E83">
      <w:pPr>
        <w:pStyle w:val="ListParagraph"/>
        <w:spacing w:after="0" w:line="360" w:lineRule="auto"/>
        <w:ind w:left="0" w:right="-6" w:firstLine="709"/>
        <w:jc w:val="center"/>
        <w:rPr>
          <w:rFonts w:ascii="Times New Roman" w:hAnsi="Times New Roman"/>
          <w:b/>
          <w:sz w:val="24"/>
          <w:szCs w:val="24"/>
          <w:lang w:eastAsia="ru-RU"/>
        </w:rPr>
      </w:pPr>
      <w:r w:rsidRPr="007E3A23">
        <w:rPr>
          <w:rFonts w:ascii="Times New Roman" w:hAnsi="Times New Roman"/>
          <w:b/>
          <w:sz w:val="24"/>
          <w:szCs w:val="24"/>
          <w:lang w:eastAsia="ru-RU"/>
        </w:rPr>
        <w:t>Название проекта: “Диксон – населённый пункт воинской доблести”</w:t>
      </w:r>
    </w:p>
    <w:p w:rsidR="00FA7574" w:rsidRPr="007E3A23" w:rsidRDefault="00FA7574" w:rsidP="00853E83">
      <w:pPr>
        <w:pStyle w:val="ListParagraph"/>
        <w:spacing w:after="0" w:line="360" w:lineRule="auto"/>
        <w:ind w:left="0" w:right="-6" w:firstLine="709"/>
        <w:jc w:val="both"/>
        <w:rPr>
          <w:rFonts w:ascii="Times New Roman" w:hAnsi="Times New Roman"/>
          <w:b/>
          <w:sz w:val="24"/>
          <w:szCs w:val="24"/>
          <w:lang w:eastAsia="ru-RU"/>
        </w:rPr>
      </w:pPr>
    </w:p>
    <w:p w:rsidR="007A0454" w:rsidRPr="007E3A23" w:rsidRDefault="00FA7574" w:rsidP="0064266D">
      <w:pPr>
        <w:pStyle w:val="ListParagraph"/>
        <w:spacing w:after="0" w:line="360" w:lineRule="auto"/>
        <w:ind w:left="0" w:right="-6" w:firstLine="709"/>
        <w:jc w:val="both"/>
        <w:rPr>
          <w:rFonts w:ascii="Times New Roman" w:hAnsi="Times New Roman"/>
          <w:b/>
          <w:sz w:val="24"/>
          <w:szCs w:val="24"/>
          <w:lang w:eastAsia="ru-RU"/>
        </w:rPr>
      </w:pPr>
      <w:r w:rsidRPr="007E3A23">
        <w:rPr>
          <w:rFonts w:ascii="Times New Roman" w:hAnsi="Times New Roman"/>
          <w:b/>
          <w:sz w:val="24"/>
          <w:szCs w:val="24"/>
          <w:lang w:eastAsia="ru-RU"/>
        </w:rPr>
        <w:t>1. Актуальность. Об истории Отечества, патриотизме и краеведении…</w:t>
      </w:r>
    </w:p>
    <w:p w:rsidR="007A0454" w:rsidRPr="007E3A23" w:rsidRDefault="007A0454" w:rsidP="00853E83">
      <w:pPr>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eastAsia="ru-RU"/>
        </w:rPr>
        <w:t xml:space="preserve">Во время просвещенного абсолютизма Екатерины </w:t>
      </w:r>
      <w:r w:rsidRPr="007E3A23">
        <w:rPr>
          <w:rFonts w:ascii="Times New Roman" w:hAnsi="Times New Roman"/>
          <w:sz w:val="24"/>
          <w:szCs w:val="24"/>
          <w:lang w:val="en-US" w:eastAsia="ru-RU"/>
        </w:rPr>
        <w:t>II</w:t>
      </w:r>
      <w:r w:rsidRPr="007E3A23">
        <w:rPr>
          <w:rFonts w:ascii="Times New Roman" w:hAnsi="Times New Roman"/>
          <w:sz w:val="24"/>
          <w:szCs w:val="24"/>
          <w:lang w:eastAsia="ru-RU"/>
        </w:rPr>
        <w:t xml:space="preserve"> составлялись наставления по воспитанию детей благородног</w:t>
      </w:r>
      <w:bookmarkStart w:id="0" w:name="_GoBack"/>
      <w:bookmarkEnd w:id="0"/>
      <w:r w:rsidRPr="007E3A23">
        <w:rPr>
          <w:rFonts w:ascii="Times New Roman" w:hAnsi="Times New Roman"/>
          <w:sz w:val="24"/>
          <w:szCs w:val="24"/>
          <w:lang w:eastAsia="ru-RU"/>
        </w:rPr>
        <w:t>о сословия, где, в частности, говорилось о том, что необходимо «знать всеобщую историю, а паче своего Отечества…дабы при случае не оказать себя невеждою».</w:t>
      </w:r>
    </w:p>
    <w:p w:rsidR="007A0454" w:rsidRPr="007E3A23" w:rsidRDefault="007A0454" w:rsidP="00853E83">
      <w:pPr>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eastAsia="ru-RU"/>
        </w:rPr>
        <w:t>А сама императрица в своих «Записках касательно российской истории» отмечала, что «долг благородного сердца»: «не иметь другого вида и цели, кроме прославления государства и дабы служить потомству предметом соревнования и зерцалом…».</w:t>
      </w:r>
    </w:p>
    <w:p w:rsidR="007A0454" w:rsidRPr="007E3A23" w:rsidRDefault="007A0454" w:rsidP="00853E83">
      <w:pPr>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eastAsia="ru-RU"/>
        </w:rPr>
        <w:t>Еще раньше это же утверждал Петр Великий, что «</w:t>
      </w:r>
      <w:proofErr w:type="spellStart"/>
      <w:r w:rsidRPr="007E3A23">
        <w:rPr>
          <w:rFonts w:ascii="Times New Roman" w:hAnsi="Times New Roman"/>
          <w:sz w:val="24"/>
          <w:szCs w:val="24"/>
          <w:lang w:eastAsia="ru-RU"/>
        </w:rPr>
        <w:t>оградя</w:t>
      </w:r>
      <w:proofErr w:type="spellEnd"/>
      <w:r w:rsidRPr="007E3A23">
        <w:rPr>
          <w:rFonts w:ascii="Times New Roman" w:hAnsi="Times New Roman"/>
          <w:sz w:val="24"/>
          <w:szCs w:val="24"/>
          <w:lang w:eastAsia="ru-RU"/>
        </w:rPr>
        <w:t xml:space="preserve"> Отечество безопасностью от неприятеля, надлежит стараться находить славу через искусства и науки».</w:t>
      </w:r>
    </w:p>
    <w:p w:rsidR="007A0454" w:rsidRPr="007E3A23" w:rsidRDefault="007A0454" w:rsidP="00853E83">
      <w:pPr>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eastAsia="ru-RU"/>
        </w:rPr>
        <w:t>Изучая историю, нам следует служить этому неотступно, образовываясь и воспитывая свои “благородные сердца”; не только уводя их от невежества, но и принуждая к прославлению государства.</w:t>
      </w:r>
    </w:p>
    <w:p w:rsidR="007A0454" w:rsidRPr="007E3A23" w:rsidRDefault="007A0454" w:rsidP="00853E83">
      <w:pPr>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eastAsia="ru-RU"/>
        </w:rPr>
        <w:t xml:space="preserve">Особую роль в этом играет краеведческий материал, основная задача которого – это воспитание глубокого чувства патриотизма, любви к тем местам и людям, где ты родился, вырос и осознал себя индивидуумом, к своим корням. У всех есть места рождения и становления своего “Я”, места духовной связи со своими предками. Я родился в другом месте, более тёплом и изобильном, но тонко чувствую сопричастность к этому новому месту, суровому на вид и ощупь, но принимающего всех с душой, всех кто так же без оглядки принял, понял и полюбил его. Поэтому горю желанием (как бы это высокопарно и тривиально не </w:t>
      </w:r>
      <w:proofErr w:type="gramStart"/>
      <w:r w:rsidRPr="007E3A23">
        <w:rPr>
          <w:rFonts w:ascii="Times New Roman" w:hAnsi="Times New Roman"/>
          <w:sz w:val="24"/>
          <w:szCs w:val="24"/>
          <w:lang w:eastAsia="ru-RU"/>
        </w:rPr>
        <w:t>звучало)  рассказать</w:t>
      </w:r>
      <w:proofErr w:type="gramEnd"/>
      <w:r w:rsidRPr="007E3A23">
        <w:rPr>
          <w:rFonts w:ascii="Times New Roman" w:hAnsi="Times New Roman"/>
          <w:sz w:val="24"/>
          <w:szCs w:val="24"/>
          <w:lang w:eastAsia="ru-RU"/>
        </w:rPr>
        <w:t xml:space="preserve"> и поделиться тем, что знаю и горжусь. Но понимаю всю ответственность за содеянное, потому что самое простое заявить «я люблю тебя, моё Отечество», но как много за этими непростыми словами стоит, что это чувство не всегда взаимно, состоит из противоречий и конфликтов. Но оно особенно важно именно сейчас…</w:t>
      </w:r>
    </w:p>
    <w:p w:rsidR="007A0454" w:rsidRPr="007E3A23" w:rsidRDefault="007A0454" w:rsidP="00853E83">
      <w:pPr>
        <w:pStyle w:val="a6"/>
        <w:spacing w:line="360" w:lineRule="auto"/>
        <w:ind w:left="0" w:right="-6" w:firstLine="709"/>
        <w:rPr>
          <w:szCs w:val="24"/>
        </w:rPr>
      </w:pPr>
      <w:r w:rsidRPr="007E3A23">
        <w:rPr>
          <w:szCs w:val="24"/>
        </w:rPr>
        <w:t>В периоды изменений в общественном сознании всегда вынуждали общество искать опору в лучших традициях прошлого, в своем национальном единстве, в том, что устоялось, что не искажено, имеет ценность для сотен поколений людей. Поэтому темы, опирающиеся на исследовании краеведческого материала, помогают нам осознать себя частью природного комплекса, ландшафта во всей его сложности.</w:t>
      </w:r>
    </w:p>
    <w:p w:rsidR="007A0454" w:rsidRPr="007E3A23" w:rsidRDefault="007A0454" w:rsidP="00853E83">
      <w:pPr>
        <w:pStyle w:val="a6"/>
        <w:spacing w:line="360" w:lineRule="auto"/>
        <w:ind w:left="0" w:right="-6" w:firstLine="709"/>
        <w:rPr>
          <w:szCs w:val="24"/>
        </w:rPr>
      </w:pPr>
      <w:r w:rsidRPr="007E3A23">
        <w:rPr>
          <w:szCs w:val="24"/>
        </w:rPr>
        <w:lastRenderedPageBreak/>
        <w:t>Любовь к отчему дому, чувство патриотизма – это то, что передается от отца к сыну, от сверстника к сверстнику, с опорой на мораль, этику взаимоотношений между людьми, традиционные для рассматриваемого общества в определенный исторический период, в определенном сочетании ландшафтов. Итогом этого становится тот или иной стереотип поведения человека, адаптированный к окружающему миру через преемственность поколений.</w:t>
      </w:r>
    </w:p>
    <w:p w:rsidR="007A0454" w:rsidRPr="007E3A23" w:rsidRDefault="007A0454" w:rsidP="00853E83">
      <w:pPr>
        <w:pStyle w:val="a6"/>
        <w:spacing w:line="360" w:lineRule="auto"/>
        <w:ind w:left="0" w:right="-6" w:firstLine="709"/>
        <w:rPr>
          <w:szCs w:val="24"/>
        </w:rPr>
      </w:pPr>
      <w:r w:rsidRPr="007E3A23">
        <w:rPr>
          <w:szCs w:val="24"/>
        </w:rPr>
        <w:t>Для всех, кто касаются таких тем, как патриотизм, историческое преемство и национальная идея, важно браться за них очень осторожно, с душой и убеждением, не формально и пусто. Или не касаться этой темы вообще.</w:t>
      </w:r>
    </w:p>
    <w:p w:rsidR="007A0454" w:rsidRPr="007E3A23" w:rsidRDefault="007A0454" w:rsidP="00853E83">
      <w:pPr>
        <w:pStyle w:val="a6"/>
        <w:spacing w:line="360" w:lineRule="auto"/>
        <w:ind w:left="0" w:right="-6" w:firstLine="709"/>
        <w:rPr>
          <w:szCs w:val="24"/>
        </w:rPr>
      </w:pPr>
      <w:r w:rsidRPr="007E3A23">
        <w:rPr>
          <w:szCs w:val="24"/>
        </w:rPr>
        <w:t xml:space="preserve"> О том же говорил великий русский писатель и гражданин Виктор Петрович Астафьев:</w:t>
      </w:r>
    </w:p>
    <w:p w:rsidR="007A0454" w:rsidRPr="007E3A23" w:rsidRDefault="007A0454" w:rsidP="00853E83">
      <w:pPr>
        <w:pStyle w:val="a6"/>
        <w:spacing w:line="360" w:lineRule="auto"/>
        <w:ind w:left="0" w:right="-6" w:firstLine="709"/>
        <w:rPr>
          <w:szCs w:val="24"/>
        </w:rPr>
      </w:pPr>
      <w:r w:rsidRPr="007E3A23">
        <w:rPr>
          <w:szCs w:val="24"/>
        </w:rPr>
        <w:t xml:space="preserve">«Как-то в журнале мне попалось стихотворение – там строк, наверное, шесть – десять, и двадцать раз упоминалась «Россия», «Родина», тем не менее, ощущение России, Родины в этой трескотне не было, за </w:t>
      </w:r>
      <w:proofErr w:type="spellStart"/>
      <w:r w:rsidRPr="007E3A23">
        <w:rPr>
          <w:szCs w:val="24"/>
        </w:rPr>
        <w:t>обездушивание</w:t>
      </w:r>
      <w:proofErr w:type="spellEnd"/>
      <w:r w:rsidRPr="007E3A23">
        <w:rPr>
          <w:szCs w:val="24"/>
        </w:rPr>
        <w:t xml:space="preserve"> и удешевление таких слов, по-моему, надо наказывать. Если уж ставить в произведении эти слова – так действительно, чтобы они сердце, кожу обдирали, чтобы дрожало все».</w:t>
      </w:r>
      <w:r w:rsidRPr="007E3A23">
        <w:rPr>
          <w:rStyle w:val="a5"/>
          <w:szCs w:val="24"/>
        </w:rPr>
        <w:footnoteReference w:id="1"/>
      </w:r>
    </w:p>
    <w:p w:rsidR="007A0454" w:rsidRPr="007E3A23" w:rsidRDefault="007A0454" w:rsidP="00853E83">
      <w:pPr>
        <w:pStyle w:val="a6"/>
        <w:spacing w:line="360" w:lineRule="auto"/>
        <w:ind w:left="0" w:right="-6" w:firstLine="709"/>
        <w:rPr>
          <w:szCs w:val="24"/>
        </w:rPr>
      </w:pPr>
      <w:r w:rsidRPr="007E3A23">
        <w:rPr>
          <w:szCs w:val="24"/>
        </w:rPr>
        <w:t>И там же дополняет:</w:t>
      </w:r>
    </w:p>
    <w:p w:rsidR="007A0454" w:rsidRPr="007E3A23" w:rsidRDefault="007A0454" w:rsidP="00853E83">
      <w:pPr>
        <w:pStyle w:val="a6"/>
        <w:spacing w:line="360" w:lineRule="auto"/>
        <w:ind w:left="0" w:right="-6" w:firstLine="709"/>
        <w:rPr>
          <w:szCs w:val="24"/>
        </w:rPr>
      </w:pPr>
      <w:r w:rsidRPr="007E3A23">
        <w:rPr>
          <w:szCs w:val="24"/>
        </w:rPr>
        <w:t>«Мы часто повторяем по делу и без дела: «Любить землю», «любить Родину» - а может быть чувствовать, ощущать, как самого себя, а? если любовь можно привить, укоренить и даже навязать, то чувства и ощущения передаются лишь по родству, с молоком матери, редкой лаской отца, когда опустит он тяжелую ладонь на детскую голову и притихнешь под ней, как птенец под крылом, и, прежде всего в матери, в отце ощутишь Родину свою. А уж какая она, эта Родина, - все зависит от того, какие чувства перенял ты от родителей. В голой пустыне живут люди и любят ее так же, как люблю я свою диковатую и прекрасную Сибирь».</w:t>
      </w:r>
    </w:p>
    <w:p w:rsidR="007A0454" w:rsidRPr="007E3A23" w:rsidRDefault="007A0454" w:rsidP="00853E83">
      <w:pPr>
        <w:pStyle w:val="a6"/>
        <w:spacing w:line="360" w:lineRule="auto"/>
        <w:ind w:left="0" w:right="-6" w:firstLine="709"/>
        <w:rPr>
          <w:szCs w:val="24"/>
        </w:rPr>
      </w:pPr>
      <w:r w:rsidRPr="007E3A23">
        <w:rPr>
          <w:szCs w:val="24"/>
        </w:rPr>
        <w:t xml:space="preserve">Поэтому попробуем коснуться маленького эпизода из прошлого </w:t>
      </w:r>
      <w:r w:rsidR="00030FED" w:rsidRPr="007E3A23">
        <w:rPr>
          <w:szCs w:val="24"/>
        </w:rPr>
        <w:t>нашего</w:t>
      </w:r>
      <w:r w:rsidRPr="007E3A23">
        <w:rPr>
          <w:szCs w:val="24"/>
        </w:rPr>
        <w:t xml:space="preserve"> посёлка осторожно и с любовью…</w:t>
      </w:r>
    </w:p>
    <w:p w:rsidR="007A0454" w:rsidRPr="007E3A23" w:rsidRDefault="00030FED" w:rsidP="00853E83">
      <w:pPr>
        <w:pStyle w:val="a6"/>
        <w:spacing w:line="360" w:lineRule="auto"/>
        <w:ind w:left="0" w:right="-6" w:firstLine="709"/>
        <w:rPr>
          <w:szCs w:val="24"/>
        </w:rPr>
      </w:pPr>
      <w:r w:rsidRPr="007E3A23">
        <w:rPr>
          <w:szCs w:val="24"/>
        </w:rPr>
        <w:t xml:space="preserve">Актуальность данной темы заключается в том, что история нашего края неразрывно связана с общероссийской и мировой историей. </w:t>
      </w:r>
      <w:r w:rsidR="00FA512C" w:rsidRPr="007E3A23">
        <w:rPr>
          <w:szCs w:val="24"/>
        </w:rPr>
        <w:t>Стремление правдиво раскрыть</w:t>
      </w:r>
      <w:r w:rsidRPr="007E3A23">
        <w:rPr>
          <w:szCs w:val="24"/>
        </w:rPr>
        <w:t xml:space="preserve"> </w:t>
      </w:r>
      <w:r w:rsidR="00FA512C" w:rsidRPr="007E3A23">
        <w:rPr>
          <w:szCs w:val="24"/>
        </w:rPr>
        <w:t>и оценить события, которые произошли у нас, помогает объективно взглянуть на них с высоты истории всего народа. В свою очередь краеведческий материал способствует оживлению этой истории и наполняет её человеческими судьбами, переживаниями</w:t>
      </w:r>
      <w:r w:rsidR="004646B3" w:rsidRPr="007E3A23">
        <w:rPr>
          <w:szCs w:val="24"/>
        </w:rPr>
        <w:t xml:space="preserve">, непосредственным горем или счастьем конкретного человека, семьи или родного места.  И </w:t>
      </w:r>
      <w:r w:rsidR="004646B3" w:rsidRPr="007E3A23">
        <w:rPr>
          <w:szCs w:val="24"/>
        </w:rPr>
        <w:lastRenderedPageBreak/>
        <w:t>тогда «сухая» история страны становится более осязаемой, поучительной и наглядной, к которой можно прикоснуться…</w:t>
      </w:r>
      <w:r w:rsidR="00FA512C" w:rsidRPr="007E3A23">
        <w:rPr>
          <w:szCs w:val="24"/>
        </w:rPr>
        <w:t xml:space="preserve"> </w:t>
      </w:r>
    </w:p>
    <w:p w:rsidR="007A0454" w:rsidRPr="007E3A23" w:rsidRDefault="004646B3" w:rsidP="00853E83">
      <w:pPr>
        <w:pStyle w:val="ListParagraph"/>
        <w:numPr>
          <w:ilvl w:val="0"/>
          <w:numId w:val="3"/>
        </w:numPr>
        <w:spacing w:line="360" w:lineRule="auto"/>
        <w:ind w:left="0" w:right="-6" w:firstLine="709"/>
        <w:jc w:val="both"/>
        <w:rPr>
          <w:rFonts w:ascii="Times New Roman" w:hAnsi="Times New Roman"/>
          <w:b/>
          <w:sz w:val="24"/>
          <w:szCs w:val="24"/>
        </w:rPr>
      </w:pPr>
      <w:r w:rsidRPr="007E3A23">
        <w:rPr>
          <w:rFonts w:ascii="Times New Roman" w:hAnsi="Times New Roman"/>
          <w:b/>
          <w:sz w:val="24"/>
          <w:szCs w:val="24"/>
        </w:rPr>
        <w:t>Цель</w:t>
      </w:r>
      <w:r w:rsidR="00AA6963" w:rsidRPr="007E3A23">
        <w:rPr>
          <w:rFonts w:ascii="Times New Roman" w:hAnsi="Times New Roman"/>
          <w:b/>
          <w:sz w:val="24"/>
          <w:szCs w:val="24"/>
        </w:rPr>
        <w:t xml:space="preserve"> проекта</w:t>
      </w:r>
      <w:r w:rsidR="00424A6F" w:rsidRPr="007E3A23">
        <w:rPr>
          <w:rFonts w:ascii="Times New Roman" w:hAnsi="Times New Roman"/>
          <w:b/>
          <w:sz w:val="24"/>
          <w:szCs w:val="24"/>
        </w:rPr>
        <w:t>.</w:t>
      </w:r>
    </w:p>
    <w:p w:rsidR="00AA6963" w:rsidRPr="007E3A23" w:rsidRDefault="00AA6963" w:rsidP="00AA6963">
      <w:pPr>
        <w:pStyle w:val="a6"/>
        <w:spacing w:line="360" w:lineRule="auto"/>
        <w:ind w:left="0" w:right="-6" w:firstLine="709"/>
        <w:rPr>
          <w:szCs w:val="24"/>
        </w:rPr>
      </w:pPr>
      <w:r w:rsidRPr="007E3A23">
        <w:rPr>
          <w:szCs w:val="24"/>
        </w:rPr>
        <w:t>Так на историю Великой Отечественной войны мы взглянем с неласковых каменных берегов маленького северного посёлка – Диксон 42-го года, до которого непосредственно докатились раскаты бушующей войны</w:t>
      </w:r>
      <w:r w:rsidR="00EE18B6" w:rsidRPr="007E3A23">
        <w:rPr>
          <w:szCs w:val="24"/>
        </w:rPr>
        <w:t>…</w:t>
      </w:r>
    </w:p>
    <w:p w:rsidR="00FA7574" w:rsidRPr="007E3A23" w:rsidRDefault="007A0454" w:rsidP="00853E83">
      <w:pPr>
        <w:spacing w:line="360" w:lineRule="auto"/>
        <w:ind w:right="-6" w:firstLine="709"/>
        <w:jc w:val="both"/>
        <w:rPr>
          <w:rFonts w:ascii="Times New Roman" w:hAnsi="Times New Roman"/>
          <w:sz w:val="24"/>
          <w:szCs w:val="24"/>
        </w:rPr>
      </w:pPr>
      <w:r w:rsidRPr="007E3A23">
        <w:rPr>
          <w:rFonts w:ascii="Times New Roman" w:hAnsi="Times New Roman"/>
          <w:sz w:val="24"/>
          <w:szCs w:val="24"/>
        </w:rPr>
        <w:t xml:space="preserve">В 2015г. маленький посёлок на Крайнем Севере, далёкий от центральных направлений (потому что дорог всё ещё нет) российской цивилизации, неизвестный </w:t>
      </w:r>
      <w:proofErr w:type="gramStart"/>
      <w:r w:rsidRPr="007E3A23">
        <w:rPr>
          <w:rFonts w:ascii="Times New Roman" w:hAnsi="Times New Roman"/>
          <w:sz w:val="24"/>
          <w:szCs w:val="24"/>
        </w:rPr>
        <w:t>большинству  или</w:t>
      </w:r>
      <w:proofErr w:type="gramEnd"/>
      <w:r w:rsidRPr="007E3A23">
        <w:rPr>
          <w:rFonts w:ascii="Times New Roman" w:hAnsi="Times New Roman"/>
          <w:sz w:val="24"/>
          <w:szCs w:val="24"/>
        </w:rPr>
        <w:t xml:space="preserve"> забытый всеми из-за более важных «</w:t>
      </w:r>
      <w:proofErr w:type="spellStart"/>
      <w:r w:rsidRPr="007E3A23">
        <w:rPr>
          <w:rFonts w:ascii="Times New Roman" w:hAnsi="Times New Roman"/>
          <w:sz w:val="24"/>
          <w:szCs w:val="24"/>
        </w:rPr>
        <w:t>материковских</w:t>
      </w:r>
      <w:proofErr w:type="spellEnd"/>
      <w:r w:rsidRPr="007E3A23">
        <w:rPr>
          <w:rFonts w:ascii="Times New Roman" w:hAnsi="Times New Roman"/>
          <w:sz w:val="24"/>
          <w:szCs w:val="24"/>
        </w:rPr>
        <w:t xml:space="preserve">» проблем, вдруг получил звание «населённый пункт воинской славы»?! За что ему такая честь? Что </w:t>
      </w:r>
      <w:r w:rsidR="00AA6963" w:rsidRPr="007E3A23">
        <w:rPr>
          <w:rFonts w:ascii="Times New Roman" w:hAnsi="Times New Roman"/>
          <w:sz w:val="24"/>
          <w:szCs w:val="24"/>
        </w:rPr>
        <w:t xml:space="preserve">же </w:t>
      </w:r>
      <w:r w:rsidRPr="007E3A23">
        <w:rPr>
          <w:rFonts w:ascii="Times New Roman" w:hAnsi="Times New Roman"/>
          <w:sz w:val="24"/>
          <w:szCs w:val="24"/>
        </w:rPr>
        <w:t xml:space="preserve">такое произошло там, </w:t>
      </w:r>
      <w:r w:rsidR="00AA6963" w:rsidRPr="007E3A23">
        <w:rPr>
          <w:rFonts w:ascii="Times New Roman" w:hAnsi="Times New Roman"/>
          <w:sz w:val="24"/>
          <w:szCs w:val="24"/>
        </w:rPr>
        <w:t xml:space="preserve">за </w:t>
      </w:r>
      <w:r w:rsidRPr="007E3A23">
        <w:rPr>
          <w:rFonts w:ascii="Times New Roman" w:hAnsi="Times New Roman"/>
          <w:sz w:val="24"/>
          <w:szCs w:val="24"/>
        </w:rPr>
        <w:t xml:space="preserve">что </w:t>
      </w:r>
      <w:r w:rsidR="00EE18B6" w:rsidRPr="007E3A23">
        <w:rPr>
          <w:rFonts w:ascii="Times New Roman" w:hAnsi="Times New Roman"/>
          <w:sz w:val="24"/>
          <w:szCs w:val="24"/>
        </w:rPr>
        <w:t>ныне</w:t>
      </w:r>
      <w:r w:rsidR="00AA6963" w:rsidRPr="007E3A23">
        <w:rPr>
          <w:rFonts w:ascii="Times New Roman" w:hAnsi="Times New Roman"/>
          <w:sz w:val="24"/>
          <w:szCs w:val="24"/>
        </w:rPr>
        <w:t xml:space="preserve"> </w:t>
      </w:r>
      <w:r w:rsidRPr="007E3A23">
        <w:rPr>
          <w:rFonts w:ascii="Times New Roman" w:hAnsi="Times New Roman"/>
          <w:sz w:val="24"/>
          <w:szCs w:val="24"/>
        </w:rPr>
        <w:t>он получает такое высокое наименование?</w:t>
      </w:r>
    </w:p>
    <w:p w:rsidR="007A0454" w:rsidRPr="007E3A23" w:rsidRDefault="00FA7574" w:rsidP="00853E83">
      <w:pPr>
        <w:pStyle w:val="ListParagraph"/>
        <w:spacing w:line="360" w:lineRule="auto"/>
        <w:ind w:left="0" w:right="-6" w:firstLine="709"/>
        <w:jc w:val="both"/>
        <w:rPr>
          <w:rFonts w:ascii="Times New Roman" w:hAnsi="Times New Roman"/>
          <w:b/>
          <w:sz w:val="24"/>
          <w:szCs w:val="24"/>
        </w:rPr>
      </w:pPr>
      <w:r w:rsidRPr="007E3A23">
        <w:rPr>
          <w:rFonts w:ascii="Times New Roman" w:hAnsi="Times New Roman"/>
          <w:b/>
          <w:sz w:val="24"/>
          <w:szCs w:val="24"/>
        </w:rPr>
        <w:t xml:space="preserve">3. </w:t>
      </w:r>
      <w:r w:rsidR="007A0454" w:rsidRPr="007E3A23">
        <w:rPr>
          <w:rFonts w:ascii="Times New Roman" w:hAnsi="Times New Roman"/>
          <w:b/>
          <w:sz w:val="24"/>
          <w:szCs w:val="24"/>
        </w:rPr>
        <w:t xml:space="preserve"> </w:t>
      </w:r>
      <w:r w:rsidRPr="007E3A23">
        <w:rPr>
          <w:rFonts w:ascii="Times New Roman" w:hAnsi="Times New Roman"/>
          <w:b/>
          <w:sz w:val="24"/>
          <w:szCs w:val="24"/>
        </w:rPr>
        <w:t>Задачи проекта.</w:t>
      </w:r>
    </w:p>
    <w:p w:rsidR="007A0454" w:rsidRPr="007E3A23" w:rsidRDefault="007A0454" w:rsidP="00853E83">
      <w:pPr>
        <w:spacing w:line="360" w:lineRule="auto"/>
        <w:ind w:right="-6" w:firstLine="709"/>
        <w:jc w:val="both"/>
        <w:rPr>
          <w:rFonts w:ascii="Times New Roman" w:hAnsi="Times New Roman"/>
          <w:sz w:val="24"/>
          <w:szCs w:val="24"/>
        </w:rPr>
      </w:pPr>
      <w:r w:rsidRPr="007E3A23">
        <w:rPr>
          <w:rFonts w:ascii="Times New Roman" w:hAnsi="Times New Roman"/>
          <w:sz w:val="24"/>
          <w:szCs w:val="24"/>
        </w:rPr>
        <w:t xml:space="preserve">            Всё дальше вглубь истории уходят события, связанные с Великой Отечественной войной. К Великой Победе народ шёл очень долгой дорогой больших и малых поражений, а также больших и малых сражений и побед. Небольшой по времени и масштабам бой у скалистых берегов Диксона в августе 1942г. мог бы затеряться в тени других сражений, но без таких маленьких побед «у безымянного посёлка, на безымянной высоте», у разъездов, где-то в море или в воздухе – мы бы не победили. </w:t>
      </w:r>
      <w:r w:rsidR="00AA6963" w:rsidRPr="007E3A23">
        <w:rPr>
          <w:rFonts w:ascii="Times New Roman" w:hAnsi="Times New Roman"/>
          <w:sz w:val="24"/>
          <w:szCs w:val="24"/>
        </w:rPr>
        <w:t>Не было нашей общей Победы.</w:t>
      </w:r>
    </w:p>
    <w:p w:rsidR="007A0454" w:rsidRPr="007E3A23" w:rsidRDefault="007A0454" w:rsidP="00853E83">
      <w:pPr>
        <w:spacing w:line="360" w:lineRule="auto"/>
        <w:ind w:right="-6" w:firstLine="709"/>
        <w:jc w:val="both"/>
        <w:rPr>
          <w:rFonts w:ascii="Times New Roman" w:hAnsi="Times New Roman"/>
          <w:sz w:val="24"/>
          <w:szCs w:val="24"/>
        </w:rPr>
      </w:pPr>
      <w:r w:rsidRPr="007E3A23">
        <w:rPr>
          <w:rFonts w:ascii="Times New Roman" w:hAnsi="Times New Roman"/>
          <w:sz w:val="24"/>
          <w:szCs w:val="24"/>
        </w:rPr>
        <w:t xml:space="preserve">         Передать эстафету памяти, показать учащимся и жителям Диксона величие и самоотверженность подвига советских людей, завоевавших Победу – одна из задач гражданско-патриотического воспитания. Великая дата – 75 </w:t>
      </w:r>
      <w:proofErr w:type="gramStart"/>
      <w:r w:rsidRPr="007E3A23">
        <w:rPr>
          <w:rFonts w:ascii="Times New Roman" w:hAnsi="Times New Roman"/>
          <w:sz w:val="24"/>
          <w:szCs w:val="24"/>
        </w:rPr>
        <w:t>лет  Победы</w:t>
      </w:r>
      <w:proofErr w:type="gramEnd"/>
      <w:r w:rsidRPr="007E3A23">
        <w:rPr>
          <w:rFonts w:ascii="Times New Roman" w:hAnsi="Times New Roman"/>
          <w:sz w:val="24"/>
          <w:szCs w:val="24"/>
        </w:rPr>
        <w:t>, но ей предшествует наша, местная, - 75-летие обороны Диксона. Как говорят англичане “</w:t>
      </w:r>
      <w:r w:rsidRPr="007E3A23">
        <w:rPr>
          <w:rFonts w:ascii="Times New Roman" w:hAnsi="Times New Roman"/>
          <w:sz w:val="24"/>
          <w:szCs w:val="24"/>
          <w:lang w:val="en-US"/>
        </w:rPr>
        <w:t>Think</w:t>
      </w:r>
      <w:r w:rsidRPr="007E3A23">
        <w:rPr>
          <w:rFonts w:ascii="Times New Roman" w:hAnsi="Times New Roman"/>
          <w:sz w:val="24"/>
          <w:szCs w:val="24"/>
        </w:rPr>
        <w:t xml:space="preserve"> </w:t>
      </w:r>
      <w:r w:rsidRPr="007E3A23">
        <w:rPr>
          <w:rFonts w:ascii="Times New Roman" w:hAnsi="Times New Roman"/>
          <w:sz w:val="24"/>
          <w:szCs w:val="24"/>
          <w:lang w:val="en-US"/>
        </w:rPr>
        <w:t>Globally</w:t>
      </w:r>
      <w:r w:rsidRPr="007E3A23">
        <w:rPr>
          <w:rFonts w:ascii="Times New Roman" w:hAnsi="Times New Roman"/>
          <w:sz w:val="24"/>
          <w:szCs w:val="24"/>
        </w:rPr>
        <w:t xml:space="preserve">, </w:t>
      </w:r>
      <w:r w:rsidRPr="007E3A23">
        <w:rPr>
          <w:rFonts w:ascii="Times New Roman" w:hAnsi="Times New Roman"/>
          <w:sz w:val="24"/>
          <w:szCs w:val="24"/>
          <w:lang w:val="en-US"/>
        </w:rPr>
        <w:t>Act</w:t>
      </w:r>
      <w:r w:rsidRPr="007E3A23">
        <w:rPr>
          <w:rFonts w:ascii="Times New Roman" w:hAnsi="Times New Roman"/>
          <w:sz w:val="24"/>
          <w:szCs w:val="24"/>
        </w:rPr>
        <w:t xml:space="preserve"> </w:t>
      </w:r>
      <w:r w:rsidRPr="007E3A23">
        <w:rPr>
          <w:rFonts w:ascii="Times New Roman" w:hAnsi="Times New Roman"/>
          <w:sz w:val="24"/>
          <w:szCs w:val="24"/>
          <w:lang w:val="en-US"/>
        </w:rPr>
        <w:t>Locally</w:t>
      </w:r>
      <w:r w:rsidRPr="007E3A23">
        <w:rPr>
          <w:rFonts w:ascii="Times New Roman" w:hAnsi="Times New Roman"/>
          <w:sz w:val="24"/>
          <w:szCs w:val="24"/>
        </w:rPr>
        <w:t>”</w:t>
      </w:r>
      <w:r w:rsidR="00AA6963" w:rsidRPr="007E3A23">
        <w:rPr>
          <w:rFonts w:ascii="Times New Roman" w:hAnsi="Times New Roman"/>
          <w:sz w:val="24"/>
          <w:szCs w:val="24"/>
        </w:rPr>
        <w:t xml:space="preserve"> (думай в масштабах всего мира, но действуй на местах)</w:t>
      </w:r>
      <w:r w:rsidRPr="007E3A23">
        <w:rPr>
          <w:rFonts w:ascii="Times New Roman" w:hAnsi="Times New Roman"/>
          <w:sz w:val="24"/>
          <w:szCs w:val="24"/>
        </w:rPr>
        <w:t>, поэтому в преддверии празднования 75-летия обороны Диксона появилась идея о создании проекта «Диксон – населённый пункт воинской доблести». В рамках проекта предполагается организация просветительской, творческой, поисковой, исследовательской деятельности среди учащихся с привлечением общественности, всех кому не безразлично прошлое, настоящее и будущее Диксона</w:t>
      </w:r>
      <w:r w:rsidR="00AA6963" w:rsidRPr="007E3A23">
        <w:rPr>
          <w:rFonts w:ascii="Times New Roman" w:hAnsi="Times New Roman"/>
          <w:sz w:val="24"/>
          <w:szCs w:val="24"/>
        </w:rPr>
        <w:t>. И начнём с выяснения вопроса, что такое «матросский архипелаг»?</w:t>
      </w:r>
    </w:p>
    <w:p w:rsidR="007A0454" w:rsidRPr="007E3A23" w:rsidRDefault="007A0454" w:rsidP="00853E83">
      <w:pPr>
        <w:spacing w:line="360" w:lineRule="auto"/>
        <w:ind w:right="-6" w:firstLine="709"/>
        <w:jc w:val="both"/>
        <w:rPr>
          <w:rFonts w:ascii="Times New Roman" w:hAnsi="Times New Roman"/>
          <w:sz w:val="24"/>
          <w:szCs w:val="24"/>
        </w:rPr>
      </w:pPr>
      <w:r w:rsidRPr="007E3A23">
        <w:rPr>
          <w:rFonts w:ascii="Times New Roman" w:hAnsi="Times New Roman"/>
          <w:sz w:val="24"/>
          <w:szCs w:val="24"/>
        </w:rPr>
        <w:t>- Повышение уровня гражданско-патриотического воспитания в образовательном учреждении через обновление содержания, внедрение инновационных технологий на основе отечественных традиций и мирового опыта;</w:t>
      </w:r>
    </w:p>
    <w:p w:rsidR="007A0454" w:rsidRPr="007E3A23" w:rsidRDefault="007A0454" w:rsidP="00853E83">
      <w:pPr>
        <w:spacing w:line="360" w:lineRule="auto"/>
        <w:ind w:right="-6" w:firstLine="709"/>
        <w:jc w:val="both"/>
        <w:rPr>
          <w:rFonts w:ascii="Times New Roman" w:hAnsi="Times New Roman"/>
          <w:sz w:val="24"/>
          <w:szCs w:val="24"/>
        </w:rPr>
      </w:pPr>
      <w:r w:rsidRPr="007E3A23">
        <w:rPr>
          <w:rFonts w:ascii="Times New Roman" w:hAnsi="Times New Roman"/>
          <w:sz w:val="24"/>
          <w:szCs w:val="24"/>
        </w:rPr>
        <w:lastRenderedPageBreak/>
        <w:t xml:space="preserve">- Содействие развитию социальной и гражданской активности обучающихся и жителей </w:t>
      </w:r>
      <w:proofErr w:type="spellStart"/>
      <w:r w:rsidRPr="007E3A23">
        <w:rPr>
          <w:rFonts w:ascii="Times New Roman" w:hAnsi="Times New Roman"/>
          <w:sz w:val="24"/>
          <w:szCs w:val="24"/>
        </w:rPr>
        <w:t>гп</w:t>
      </w:r>
      <w:proofErr w:type="spellEnd"/>
      <w:r w:rsidRPr="007E3A23">
        <w:rPr>
          <w:rFonts w:ascii="Times New Roman" w:hAnsi="Times New Roman"/>
          <w:sz w:val="24"/>
          <w:szCs w:val="24"/>
        </w:rPr>
        <w:t>. Диксон;</w:t>
      </w:r>
    </w:p>
    <w:p w:rsidR="007A0454" w:rsidRPr="007E3A23" w:rsidRDefault="007A0454" w:rsidP="00853E83">
      <w:pPr>
        <w:spacing w:line="360" w:lineRule="auto"/>
        <w:ind w:right="-6" w:firstLine="709"/>
        <w:jc w:val="both"/>
        <w:rPr>
          <w:rFonts w:ascii="Times New Roman" w:hAnsi="Times New Roman"/>
          <w:sz w:val="24"/>
          <w:szCs w:val="24"/>
        </w:rPr>
      </w:pPr>
      <w:r w:rsidRPr="007E3A23">
        <w:rPr>
          <w:rFonts w:ascii="Times New Roman" w:hAnsi="Times New Roman"/>
          <w:sz w:val="24"/>
          <w:szCs w:val="24"/>
        </w:rPr>
        <w:t xml:space="preserve">- Повышение качества реализации проектов по гражданско-патриотическому воспитанию обучающихся; </w:t>
      </w:r>
    </w:p>
    <w:p w:rsidR="007A0454" w:rsidRPr="007E3A23" w:rsidRDefault="007A0454" w:rsidP="00853E83">
      <w:pPr>
        <w:spacing w:line="360" w:lineRule="auto"/>
        <w:ind w:right="-6" w:firstLine="709"/>
        <w:jc w:val="both"/>
        <w:rPr>
          <w:rFonts w:ascii="Times New Roman" w:hAnsi="Times New Roman"/>
          <w:sz w:val="24"/>
          <w:szCs w:val="24"/>
        </w:rPr>
      </w:pPr>
      <w:r w:rsidRPr="007E3A23">
        <w:rPr>
          <w:rFonts w:ascii="Times New Roman" w:hAnsi="Times New Roman"/>
          <w:sz w:val="24"/>
          <w:szCs w:val="24"/>
        </w:rPr>
        <w:t xml:space="preserve">- Выявление и распространение положительного опыта по гражданско-патриотическому воспитанию подрастающего поколения и жителей </w:t>
      </w:r>
      <w:proofErr w:type="spellStart"/>
      <w:r w:rsidRPr="007E3A23">
        <w:rPr>
          <w:rFonts w:ascii="Times New Roman" w:hAnsi="Times New Roman"/>
          <w:sz w:val="24"/>
          <w:szCs w:val="24"/>
        </w:rPr>
        <w:t>гп</w:t>
      </w:r>
      <w:proofErr w:type="spellEnd"/>
      <w:r w:rsidRPr="007E3A23">
        <w:rPr>
          <w:rFonts w:ascii="Times New Roman" w:hAnsi="Times New Roman"/>
          <w:sz w:val="24"/>
          <w:szCs w:val="24"/>
        </w:rPr>
        <w:t>. Диксона.</w:t>
      </w:r>
    </w:p>
    <w:p w:rsidR="007A0454" w:rsidRPr="007E3A23" w:rsidRDefault="007A0454" w:rsidP="00853E83">
      <w:pPr>
        <w:numPr>
          <w:ilvl w:val="0"/>
          <w:numId w:val="4"/>
        </w:numPr>
        <w:spacing w:line="360" w:lineRule="auto"/>
        <w:ind w:left="0" w:right="-6" w:firstLine="709"/>
        <w:jc w:val="both"/>
        <w:rPr>
          <w:rFonts w:ascii="Times New Roman" w:hAnsi="Times New Roman"/>
          <w:b/>
          <w:sz w:val="24"/>
          <w:szCs w:val="24"/>
        </w:rPr>
      </w:pPr>
      <w:r w:rsidRPr="007E3A23">
        <w:rPr>
          <w:rFonts w:ascii="Times New Roman" w:hAnsi="Times New Roman"/>
          <w:b/>
          <w:sz w:val="24"/>
          <w:szCs w:val="24"/>
        </w:rPr>
        <w:t xml:space="preserve">Участники </w:t>
      </w:r>
      <w:r w:rsidR="008E0D9C" w:rsidRPr="007E3A23">
        <w:rPr>
          <w:rFonts w:ascii="Times New Roman" w:hAnsi="Times New Roman"/>
          <w:b/>
          <w:sz w:val="24"/>
          <w:szCs w:val="24"/>
        </w:rPr>
        <w:t>проекта</w:t>
      </w:r>
      <w:r w:rsidR="00424A6F" w:rsidRPr="007E3A23">
        <w:rPr>
          <w:rFonts w:ascii="Times New Roman" w:hAnsi="Times New Roman"/>
          <w:b/>
          <w:sz w:val="24"/>
          <w:szCs w:val="24"/>
        </w:rPr>
        <w:t>.</w:t>
      </w:r>
    </w:p>
    <w:p w:rsidR="008E0D9C" w:rsidRPr="007E3A23" w:rsidRDefault="008E0D9C" w:rsidP="00853E83">
      <w:pPr>
        <w:numPr>
          <w:ilvl w:val="1"/>
          <w:numId w:val="4"/>
        </w:numPr>
        <w:spacing w:line="360" w:lineRule="auto"/>
        <w:ind w:left="0" w:right="-6" w:firstLine="709"/>
        <w:jc w:val="both"/>
        <w:rPr>
          <w:rFonts w:ascii="Times New Roman" w:hAnsi="Times New Roman"/>
          <w:sz w:val="24"/>
          <w:szCs w:val="24"/>
        </w:rPr>
      </w:pPr>
      <w:r w:rsidRPr="007E3A23">
        <w:rPr>
          <w:rFonts w:ascii="Times New Roman" w:hAnsi="Times New Roman"/>
          <w:sz w:val="24"/>
          <w:szCs w:val="24"/>
        </w:rPr>
        <w:t>Активисты школьного краеведческого музея</w:t>
      </w:r>
      <w:r w:rsidR="009575BD" w:rsidRPr="007E3A23">
        <w:rPr>
          <w:rFonts w:ascii="Times New Roman" w:hAnsi="Times New Roman"/>
          <w:sz w:val="24"/>
          <w:szCs w:val="24"/>
        </w:rPr>
        <w:t xml:space="preserve"> (Клёстов В.Р., Хомяченко А.Н.</w:t>
      </w:r>
      <w:r w:rsidR="00EE18B6" w:rsidRPr="007E3A23">
        <w:rPr>
          <w:rFonts w:ascii="Times New Roman" w:hAnsi="Times New Roman"/>
          <w:sz w:val="24"/>
          <w:szCs w:val="24"/>
        </w:rPr>
        <w:t xml:space="preserve"> и др.</w:t>
      </w:r>
      <w:r w:rsidR="0064266D" w:rsidRPr="007E3A23">
        <w:rPr>
          <w:rFonts w:ascii="Times New Roman" w:hAnsi="Times New Roman"/>
          <w:sz w:val="24"/>
          <w:szCs w:val="24"/>
        </w:rPr>
        <w:t xml:space="preserve">, под руководством учителя </w:t>
      </w:r>
      <w:proofErr w:type="spellStart"/>
      <w:r w:rsidR="0064266D" w:rsidRPr="007E3A23">
        <w:rPr>
          <w:rFonts w:ascii="Times New Roman" w:hAnsi="Times New Roman"/>
          <w:sz w:val="24"/>
          <w:szCs w:val="24"/>
        </w:rPr>
        <w:t>Мингажева</w:t>
      </w:r>
      <w:proofErr w:type="spellEnd"/>
      <w:r w:rsidR="0064266D" w:rsidRPr="007E3A23">
        <w:rPr>
          <w:rFonts w:ascii="Times New Roman" w:hAnsi="Times New Roman"/>
          <w:sz w:val="24"/>
          <w:szCs w:val="24"/>
        </w:rPr>
        <w:t xml:space="preserve"> А.С.</w:t>
      </w:r>
      <w:r w:rsidR="009575BD" w:rsidRPr="007E3A23">
        <w:rPr>
          <w:rFonts w:ascii="Times New Roman" w:hAnsi="Times New Roman"/>
          <w:sz w:val="24"/>
          <w:szCs w:val="24"/>
        </w:rPr>
        <w:t>), которые привлекают и организуют других учащихся для подгот</w:t>
      </w:r>
      <w:r w:rsidR="00F92550" w:rsidRPr="007E3A23">
        <w:rPr>
          <w:rFonts w:ascii="Times New Roman" w:hAnsi="Times New Roman"/>
          <w:sz w:val="24"/>
          <w:szCs w:val="24"/>
        </w:rPr>
        <w:t xml:space="preserve">овки и проведения целевых </w:t>
      </w:r>
      <w:r w:rsidR="00AA6963" w:rsidRPr="007E3A23">
        <w:rPr>
          <w:rFonts w:ascii="Times New Roman" w:hAnsi="Times New Roman"/>
          <w:sz w:val="24"/>
          <w:szCs w:val="24"/>
        </w:rPr>
        <w:t>направлений</w:t>
      </w:r>
      <w:r w:rsidR="009575BD" w:rsidRPr="007E3A23">
        <w:rPr>
          <w:rFonts w:ascii="Times New Roman" w:hAnsi="Times New Roman"/>
          <w:sz w:val="24"/>
          <w:szCs w:val="24"/>
        </w:rPr>
        <w:t xml:space="preserve"> проекта</w:t>
      </w:r>
    </w:p>
    <w:p w:rsidR="008E0D9C" w:rsidRPr="007E3A23" w:rsidRDefault="007A0454" w:rsidP="00853E83">
      <w:pPr>
        <w:numPr>
          <w:ilvl w:val="1"/>
          <w:numId w:val="4"/>
        </w:numPr>
        <w:spacing w:line="360" w:lineRule="auto"/>
        <w:ind w:left="0" w:right="-6" w:firstLine="709"/>
        <w:jc w:val="both"/>
        <w:rPr>
          <w:rFonts w:ascii="Times New Roman" w:hAnsi="Times New Roman"/>
          <w:sz w:val="24"/>
          <w:szCs w:val="24"/>
        </w:rPr>
      </w:pPr>
      <w:r w:rsidRPr="007E3A23">
        <w:rPr>
          <w:rFonts w:ascii="Times New Roman" w:hAnsi="Times New Roman"/>
          <w:sz w:val="24"/>
          <w:szCs w:val="24"/>
        </w:rPr>
        <w:t xml:space="preserve">К участию в </w:t>
      </w:r>
      <w:r w:rsidR="008E0D9C" w:rsidRPr="007E3A23">
        <w:rPr>
          <w:rFonts w:ascii="Times New Roman" w:hAnsi="Times New Roman"/>
          <w:sz w:val="24"/>
          <w:szCs w:val="24"/>
        </w:rPr>
        <w:t>проекте</w:t>
      </w:r>
      <w:r w:rsidRPr="007E3A23">
        <w:rPr>
          <w:rFonts w:ascii="Times New Roman" w:hAnsi="Times New Roman"/>
          <w:sz w:val="24"/>
          <w:szCs w:val="24"/>
        </w:rPr>
        <w:t xml:space="preserve"> приглашаются </w:t>
      </w:r>
      <w:r w:rsidR="008E0D9C" w:rsidRPr="007E3A23">
        <w:rPr>
          <w:rFonts w:ascii="Times New Roman" w:hAnsi="Times New Roman"/>
          <w:sz w:val="24"/>
          <w:szCs w:val="24"/>
        </w:rPr>
        <w:t xml:space="preserve">все </w:t>
      </w:r>
      <w:r w:rsidRPr="007E3A23">
        <w:rPr>
          <w:rFonts w:ascii="Times New Roman" w:hAnsi="Times New Roman"/>
          <w:sz w:val="24"/>
          <w:szCs w:val="24"/>
        </w:rPr>
        <w:t xml:space="preserve">группы детей в возрасте </w:t>
      </w:r>
      <w:r w:rsidR="008E0D9C" w:rsidRPr="007E3A23">
        <w:rPr>
          <w:rFonts w:ascii="Times New Roman" w:hAnsi="Times New Roman"/>
          <w:sz w:val="24"/>
          <w:szCs w:val="24"/>
        </w:rPr>
        <w:t>от 10 до</w:t>
      </w:r>
      <w:r w:rsidRPr="007E3A23">
        <w:rPr>
          <w:rFonts w:ascii="Times New Roman" w:hAnsi="Times New Roman"/>
          <w:sz w:val="24"/>
          <w:szCs w:val="24"/>
        </w:rPr>
        <w:t xml:space="preserve"> 17 лет</w:t>
      </w:r>
      <w:r w:rsidR="008E0D9C" w:rsidRPr="007E3A23">
        <w:rPr>
          <w:rFonts w:ascii="Times New Roman" w:hAnsi="Times New Roman"/>
          <w:sz w:val="24"/>
          <w:szCs w:val="24"/>
        </w:rPr>
        <w:t>, учителя ТМКОУ «Диксонская средняя школа»</w:t>
      </w:r>
      <w:r w:rsidRPr="007E3A23">
        <w:rPr>
          <w:rFonts w:ascii="Times New Roman" w:hAnsi="Times New Roman"/>
          <w:sz w:val="24"/>
          <w:szCs w:val="24"/>
        </w:rPr>
        <w:t xml:space="preserve"> и жители </w:t>
      </w:r>
      <w:proofErr w:type="spellStart"/>
      <w:r w:rsidRPr="007E3A23">
        <w:rPr>
          <w:rFonts w:ascii="Times New Roman" w:hAnsi="Times New Roman"/>
          <w:sz w:val="24"/>
          <w:szCs w:val="24"/>
        </w:rPr>
        <w:t>гп</w:t>
      </w:r>
      <w:proofErr w:type="spellEnd"/>
      <w:r w:rsidRPr="007E3A23">
        <w:rPr>
          <w:rFonts w:ascii="Times New Roman" w:hAnsi="Times New Roman"/>
          <w:sz w:val="24"/>
          <w:szCs w:val="24"/>
        </w:rPr>
        <w:t>. Диксон.</w:t>
      </w:r>
    </w:p>
    <w:p w:rsidR="009575BD" w:rsidRPr="007E3A23" w:rsidRDefault="009575BD" w:rsidP="00853E83">
      <w:pPr>
        <w:numPr>
          <w:ilvl w:val="0"/>
          <w:numId w:val="4"/>
        </w:numPr>
        <w:spacing w:line="360" w:lineRule="auto"/>
        <w:ind w:left="0" w:right="-6" w:firstLine="709"/>
        <w:jc w:val="both"/>
        <w:rPr>
          <w:rFonts w:ascii="Times New Roman" w:hAnsi="Times New Roman"/>
          <w:b/>
          <w:sz w:val="24"/>
          <w:szCs w:val="24"/>
        </w:rPr>
      </w:pPr>
      <w:r w:rsidRPr="007E3A23">
        <w:rPr>
          <w:rFonts w:ascii="Times New Roman" w:hAnsi="Times New Roman"/>
          <w:b/>
          <w:sz w:val="24"/>
          <w:szCs w:val="24"/>
        </w:rPr>
        <w:t>План мероприятий</w:t>
      </w:r>
      <w:r w:rsidR="007A0454" w:rsidRPr="007E3A23">
        <w:rPr>
          <w:rFonts w:ascii="Times New Roman" w:hAnsi="Times New Roman"/>
          <w:b/>
          <w:sz w:val="24"/>
          <w:szCs w:val="24"/>
        </w:rPr>
        <w:t xml:space="preserve"> </w:t>
      </w:r>
      <w:r w:rsidRPr="007E3A23">
        <w:rPr>
          <w:rFonts w:ascii="Times New Roman" w:hAnsi="Times New Roman"/>
          <w:b/>
          <w:sz w:val="24"/>
          <w:szCs w:val="24"/>
        </w:rPr>
        <w:t>проекта:</w:t>
      </w:r>
    </w:p>
    <w:p w:rsidR="007A0454" w:rsidRPr="007E3A23" w:rsidRDefault="007A0454" w:rsidP="00853E83">
      <w:pPr>
        <w:spacing w:line="360" w:lineRule="auto"/>
        <w:ind w:right="-6" w:firstLine="709"/>
        <w:jc w:val="both"/>
        <w:rPr>
          <w:rFonts w:ascii="Times New Roman" w:hAnsi="Times New Roman"/>
          <w:sz w:val="24"/>
          <w:szCs w:val="24"/>
        </w:rPr>
      </w:pPr>
      <w:r w:rsidRPr="007E3A23">
        <w:rPr>
          <w:rFonts w:ascii="Times New Roman" w:hAnsi="Times New Roman"/>
          <w:sz w:val="24"/>
          <w:szCs w:val="24"/>
        </w:rPr>
        <w:t xml:space="preserve">- </w:t>
      </w:r>
      <w:r w:rsidR="009575BD" w:rsidRPr="007E3A23">
        <w:rPr>
          <w:rFonts w:ascii="Times New Roman" w:hAnsi="Times New Roman"/>
          <w:sz w:val="24"/>
          <w:szCs w:val="24"/>
        </w:rPr>
        <w:t>Конкурс</w:t>
      </w:r>
      <w:r w:rsidRPr="007E3A23">
        <w:rPr>
          <w:rFonts w:ascii="Times New Roman" w:hAnsi="Times New Roman"/>
          <w:sz w:val="24"/>
          <w:szCs w:val="24"/>
        </w:rPr>
        <w:t xml:space="preserve"> проект</w:t>
      </w:r>
      <w:r w:rsidR="009575BD" w:rsidRPr="007E3A23">
        <w:rPr>
          <w:rFonts w:ascii="Times New Roman" w:hAnsi="Times New Roman"/>
          <w:sz w:val="24"/>
          <w:szCs w:val="24"/>
        </w:rPr>
        <w:t>ов</w:t>
      </w:r>
      <w:r w:rsidRPr="007E3A23">
        <w:rPr>
          <w:rFonts w:ascii="Times New Roman" w:hAnsi="Times New Roman"/>
          <w:sz w:val="24"/>
          <w:szCs w:val="24"/>
        </w:rPr>
        <w:t xml:space="preserve"> памятного знака и памятника «Диксон – населённый пункт воинской доблести»;</w:t>
      </w:r>
    </w:p>
    <w:p w:rsidR="007A0454" w:rsidRPr="007E3A23" w:rsidRDefault="00EE18B6" w:rsidP="00853E83">
      <w:pPr>
        <w:spacing w:line="360" w:lineRule="auto"/>
        <w:ind w:right="-6" w:firstLine="709"/>
        <w:jc w:val="both"/>
        <w:rPr>
          <w:rFonts w:ascii="Times New Roman" w:hAnsi="Times New Roman"/>
          <w:sz w:val="24"/>
          <w:szCs w:val="24"/>
        </w:rPr>
      </w:pPr>
      <w:r w:rsidRPr="007E3A23">
        <w:rPr>
          <w:rFonts w:ascii="Times New Roman" w:hAnsi="Times New Roman"/>
          <w:sz w:val="24"/>
          <w:szCs w:val="24"/>
        </w:rPr>
        <w:t xml:space="preserve">- </w:t>
      </w:r>
      <w:r w:rsidR="009575BD" w:rsidRPr="007E3A23">
        <w:rPr>
          <w:rFonts w:ascii="Times New Roman" w:hAnsi="Times New Roman"/>
          <w:sz w:val="24"/>
          <w:szCs w:val="24"/>
        </w:rPr>
        <w:t xml:space="preserve">Конкурс фотографий и видеороликов «Память в граните», </w:t>
      </w:r>
      <w:r w:rsidR="007A0454" w:rsidRPr="007E3A23">
        <w:rPr>
          <w:rFonts w:ascii="Times New Roman" w:hAnsi="Times New Roman"/>
          <w:sz w:val="24"/>
          <w:szCs w:val="24"/>
        </w:rPr>
        <w:t>посвящённый 75-летию обороны Диксона;</w:t>
      </w:r>
    </w:p>
    <w:p w:rsidR="007A0454" w:rsidRPr="007E3A23" w:rsidRDefault="00EE18B6" w:rsidP="00853E83">
      <w:pPr>
        <w:spacing w:line="360" w:lineRule="auto"/>
        <w:ind w:right="-6" w:firstLine="709"/>
        <w:jc w:val="both"/>
        <w:rPr>
          <w:rFonts w:ascii="Times New Roman" w:hAnsi="Times New Roman"/>
          <w:sz w:val="24"/>
          <w:szCs w:val="24"/>
        </w:rPr>
      </w:pPr>
      <w:r w:rsidRPr="007E3A23">
        <w:rPr>
          <w:rFonts w:ascii="Times New Roman" w:hAnsi="Times New Roman"/>
          <w:sz w:val="24"/>
          <w:szCs w:val="24"/>
        </w:rPr>
        <w:t xml:space="preserve">- </w:t>
      </w:r>
      <w:r w:rsidR="0064266D" w:rsidRPr="007E3A23">
        <w:rPr>
          <w:rFonts w:ascii="Times New Roman" w:hAnsi="Times New Roman"/>
          <w:sz w:val="24"/>
          <w:szCs w:val="24"/>
        </w:rPr>
        <w:t xml:space="preserve"> </w:t>
      </w:r>
      <w:r w:rsidRPr="007E3A23">
        <w:rPr>
          <w:rFonts w:ascii="Times New Roman" w:hAnsi="Times New Roman"/>
          <w:sz w:val="24"/>
          <w:szCs w:val="24"/>
        </w:rPr>
        <w:t xml:space="preserve">Лучший сценарий мероприятий в школе и </w:t>
      </w:r>
      <w:proofErr w:type="gramStart"/>
      <w:r w:rsidRPr="007E3A23">
        <w:rPr>
          <w:rFonts w:ascii="Times New Roman" w:hAnsi="Times New Roman"/>
          <w:sz w:val="24"/>
          <w:szCs w:val="24"/>
        </w:rPr>
        <w:t>посёлке,  посвящённы</w:t>
      </w:r>
      <w:r w:rsidR="007A0454" w:rsidRPr="007E3A23">
        <w:rPr>
          <w:rFonts w:ascii="Times New Roman" w:hAnsi="Times New Roman"/>
          <w:sz w:val="24"/>
          <w:szCs w:val="24"/>
        </w:rPr>
        <w:t>е</w:t>
      </w:r>
      <w:proofErr w:type="gramEnd"/>
      <w:r w:rsidR="007A0454" w:rsidRPr="007E3A23">
        <w:rPr>
          <w:rFonts w:ascii="Times New Roman" w:hAnsi="Times New Roman"/>
          <w:sz w:val="24"/>
          <w:szCs w:val="24"/>
        </w:rPr>
        <w:t xml:space="preserve"> 75-летию обороны Диксона;</w:t>
      </w:r>
    </w:p>
    <w:p w:rsidR="009575BD" w:rsidRPr="007E3A23" w:rsidRDefault="007A0454" w:rsidP="00853E83">
      <w:pPr>
        <w:pStyle w:val="NoSpacing"/>
        <w:spacing w:line="360" w:lineRule="auto"/>
        <w:ind w:right="-6" w:firstLine="709"/>
        <w:jc w:val="both"/>
        <w:rPr>
          <w:rFonts w:ascii="Times New Roman" w:hAnsi="Times New Roman"/>
          <w:sz w:val="24"/>
          <w:szCs w:val="24"/>
        </w:rPr>
      </w:pPr>
      <w:r w:rsidRPr="007E3A23">
        <w:rPr>
          <w:rFonts w:ascii="Times New Roman" w:hAnsi="Times New Roman"/>
          <w:sz w:val="24"/>
          <w:szCs w:val="24"/>
        </w:rPr>
        <w:t>-</w:t>
      </w:r>
      <w:r w:rsidR="0064266D" w:rsidRPr="007E3A23">
        <w:rPr>
          <w:rFonts w:ascii="Times New Roman" w:hAnsi="Times New Roman"/>
          <w:sz w:val="24"/>
          <w:szCs w:val="24"/>
        </w:rPr>
        <w:t xml:space="preserve"> </w:t>
      </w:r>
      <w:r w:rsidRPr="007E3A23">
        <w:rPr>
          <w:rFonts w:ascii="Times New Roman" w:hAnsi="Times New Roman"/>
          <w:sz w:val="24"/>
          <w:szCs w:val="24"/>
        </w:rPr>
        <w:t>Лучшие эскизы, рисунки, буклеты, значки, посвящённые 75-летию обороны Диксона</w:t>
      </w:r>
      <w:r w:rsidR="009575BD" w:rsidRPr="007E3A23">
        <w:rPr>
          <w:rFonts w:ascii="Times New Roman" w:hAnsi="Times New Roman"/>
          <w:sz w:val="24"/>
          <w:szCs w:val="24"/>
        </w:rPr>
        <w:t>;</w:t>
      </w:r>
    </w:p>
    <w:p w:rsidR="009575BD" w:rsidRPr="007E3A23" w:rsidRDefault="009575BD" w:rsidP="00853E83">
      <w:pPr>
        <w:pStyle w:val="NoSpacing"/>
        <w:spacing w:line="360" w:lineRule="auto"/>
        <w:ind w:right="-6" w:firstLine="709"/>
        <w:jc w:val="both"/>
        <w:rPr>
          <w:rFonts w:ascii="Times New Roman" w:hAnsi="Times New Roman"/>
          <w:sz w:val="24"/>
          <w:szCs w:val="24"/>
        </w:rPr>
      </w:pPr>
      <w:r w:rsidRPr="007E3A23">
        <w:rPr>
          <w:rFonts w:ascii="Times New Roman" w:hAnsi="Times New Roman"/>
          <w:sz w:val="24"/>
          <w:szCs w:val="24"/>
        </w:rPr>
        <w:t xml:space="preserve">- Проведение экскурсий по </w:t>
      </w:r>
      <w:r w:rsidR="00EE18B6" w:rsidRPr="007E3A23">
        <w:rPr>
          <w:rFonts w:ascii="Times New Roman" w:hAnsi="Times New Roman"/>
          <w:sz w:val="24"/>
          <w:szCs w:val="24"/>
        </w:rPr>
        <w:t xml:space="preserve">общей </w:t>
      </w:r>
      <w:r w:rsidRPr="007E3A23">
        <w:rPr>
          <w:rFonts w:ascii="Times New Roman" w:hAnsi="Times New Roman"/>
          <w:sz w:val="24"/>
          <w:szCs w:val="24"/>
        </w:rPr>
        <w:t xml:space="preserve">тематике </w:t>
      </w:r>
      <w:r w:rsidR="00EE18B6" w:rsidRPr="007E3A23">
        <w:rPr>
          <w:rFonts w:ascii="Times New Roman" w:hAnsi="Times New Roman"/>
          <w:sz w:val="24"/>
          <w:szCs w:val="24"/>
        </w:rPr>
        <w:t xml:space="preserve">проекта </w:t>
      </w:r>
      <w:r w:rsidRPr="007E3A23">
        <w:rPr>
          <w:rFonts w:ascii="Times New Roman" w:hAnsi="Times New Roman"/>
          <w:sz w:val="24"/>
          <w:szCs w:val="24"/>
        </w:rPr>
        <w:t>«Диксон</w:t>
      </w:r>
      <w:r w:rsidR="00EE18B6" w:rsidRPr="007E3A23">
        <w:rPr>
          <w:rFonts w:ascii="Times New Roman" w:hAnsi="Times New Roman"/>
          <w:sz w:val="24"/>
          <w:szCs w:val="24"/>
        </w:rPr>
        <w:t xml:space="preserve"> – </w:t>
      </w:r>
      <w:r w:rsidRPr="007E3A23">
        <w:rPr>
          <w:rFonts w:ascii="Times New Roman" w:hAnsi="Times New Roman"/>
          <w:sz w:val="24"/>
          <w:szCs w:val="24"/>
        </w:rPr>
        <w:t>населённый пункт во</w:t>
      </w:r>
      <w:r w:rsidR="0064266D" w:rsidRPr="007E3A23">
        <w:rPr>
          <w:rFonts w:ascii="Times New Roman" w:hAnsi="Times New Roman"/>
          <w:sz w:val="24"/>
          <w:szCs w:val="24"/>
        </w:rPr>
        <w:t>инской славы» в школьном музее</w:t>
      </w:r>
      <w:r w:rsidRPr="007E3A23">
        <w:rPr>
          <w:rFonts w:ascii="Times New Roman" w:hAnsi="Times New Roman"/>
          <w:sz w:val="24"/>
          <w:szCs w:val="24"/>
        </w:rPr>
        <w:t>:</w:t>
      </w:r>
    </w:p>
    <w:p w:rsidR="009575BD" w:rsidRPr="007E3A23" w:rsidRDefault="009575BD" w:rsidP="00853E83">
      <w:pPr>
        <w:pStyle w:val="NoSpacing"/>
        <w:spacing w:line="360" w:lineRule="auto"/>
        <w:ind w:right="-6" w:firstLine="709"/>
        <w:jc w:val="both"/>
        <w:rPr>
          <w:rFonts w:ascii="Times New Roman" w:hAnsi="Times New Roman"/>
          <w:sz w:val="24"/>
          <w:szCs w:val="24"/>
        </w:rPr>
      </w:pPr>
      <w:r w:rsidRPr="007E3A23">
        <w:rPr>
          <w:rFonts w:ascii="Times New Roman" w:hAnsi="Times New Roman"/>
          <w:sz w:val="24"/>
          <w:szCs w:val="24"/>
        </w:rPr>
        <w:t>А) «Война в Арктике. Карское море 1942г.»</w:t>
      </w:r>
    </w:p>
    <w:p w:rsidR="009575BD" w:rsidRPr="007E3A23" w:rsidRDefault="009575BD" w:rsidP="00853E83">
      <w:pPr>
        <w:pStyle w:val="NoSpacing"/>
        <w:spacing w:line="360" w:lineRule="auto"/>
        <w:ind w:right="-6" w:firstLine="709"/>
        <w:jc w:val="both"/>
        <w:rPr>
          <w:rFonts w:ascii="Times New Roman" w:hAnsi="Times New Roman"/>
          <w:sz w:val="24"/>
          <w:szCs w:val="24"/>
        </w:rPr>
      </w:pPr>
      <w:r w:rsidRPr="007E3A23">
        <w:rPr>
          <w:rFonts w:ascii="Times New Roman" w:hAnsi="Times New Roman"/>
          <w:sz w:val="24"/>
          <w:szCs w:val="24"/>
        </w:rPr>
        <w:t>Б) «Н.М. Корняков. Завещание»</w:t>
      </w:r>
    </w:p>
    <w:p w:rsidR="009575BD" w:rsidRPr="007E3A23" w:rsidRDefault="009575BD" w:rsidP="00853E83">
      <w:pPr>
        <w:pStyle w:val="NoSpacing"/>
        <w:spacing w:line="360" w:lineRule="auto"/>
        <w:ind w:right="-6" w:firstLine="709"/>
        <w:jc w:val="both"/>
        <w:rPr>
          <w:rFonts w:ascii="Times New Roman" w:hAnsi="Times New Roman"/>
          <w:sz w:val="24"/>
          <w:szCs w:val="24"/>
        </w:rPr>
      </w:pPr>
      <w:r w:rsidRPr="007E3A23">
        <w:rPr>
          <w:rFonts w:ascii="Times New Roman" w:hAnsi="Times New Roman"/>
          <w:sz w:val="24"/>
          <w:szCs w:val="24"/>
        </w:rPr>
        <w:t xml:space="preserve">В) «Записки доктора </w:t>
      </w:r>
      <w:proofErr w:type="spellStart"/>
      <w:r w:rsidRPr="007E3A23">
        <w:rPr>
          <w:rFonts w:ascii="Times New Roman" w:hAnsi="Times New Roman"/>
          <w:sz w:val="24"/>
          <w:szCs w:val="24"/>
        </w:rPr>
        <w:t>Брена</w:t>
      </w:r>
      <w:proofErr w:type="spellEnd"/>
      <w:r w:rsidRPr="007E3A23">
        <w:rPr>
          <w:rFonts w:ascii="Times New Roman" w:hAnsi="Times New Roman"/>
          <w:sz w:val="24"/>
          <w:szCs w:val="24"/>
        </w:rPr>
        <w:t>», по следам одного документа</w:t>
      </w:r>
    </w:p>
    <w:p w:rsidR="009575BD" w:rsidRPr="007E3A23" w:rsidRDefault="009575BD" w:rsidP="00853E83">
      <w:pPr>
        <w:pStyle w:val="NoSpacing"/>
        <w:spacing w:line="360" w:lineRule="auto"/>
        <w:ind w:right="-6" w:firstLine="709"/>
        <w:jc w:val="both"/>
        <w:rPr>
          <w:rFonts w:ascii="Times New Roman" w:hAnsi="Times New Roman"/>
          <w:sz w:val="24"/>
          <w:szCs w:val="24"/>
        </w:rPr>
      </w:pPr>
      <w:r w:rsidRPr="007E3A23">
        <w:rPr>
          <w:rFonts w:ascii="Times New Roman" w:hAnsi="Times New Roman"/>
          <w:sz w:val="24"/>
          <w:szCs w:val="24"/>
        </w:rPr>
        <w:t>Г) «Помним, чтим, преумножаем»</w:t>
      </w:r>
    </w:p>
    <w:p w:rsidR="009575BD" w:rsidRPr="007E3A23" w:rsidRDefault="00EE18B6" w:rsidP="00853E83">
      <w:pPr>
        <w:pStyle w:val="NoSpacing"/>
        <w:spacing w:line="360" w:lineRule="auto"/>
        <w:ind w:right="-6" w:firstLine="709"/>
        <w:jc w:val="both"/>
        <w:rPr>
          <w:rFonts w:ascii="Times New Roman" w:hAnsi="Times New Roman"/>
          <w:sz w:val="24"/>
          <w:szCs w:val="24"/>
        </w:rPr>
      </w:pPr>
      <w:r w:rsidRPr="007E3A23">
        <w:rPr>
          <w:rFonts w:ascii="Times New Roman" w:hAnsi="Times New Roman"/>
          <w:sz w:val="24"/>
          <w:szCs w:val="24"/>
        </w:rPr>
        <w:t>-  П</w:t>
      </w:r>
      <w:r w:rsidR="009575BD" w:rsidRPr="007E3A23">
        <w:rPr>
          <w:rFonts w:ascii="Times New Roman" w:hAnsi="Times New Roman"/>
          <w:sz w:val="24"/>
          <w:szCs w:val="24"/>
        </w:rPr>
        <w:t xml:space="preserve">роведение экскурсий по местам боя и памятникам, посвящённым этому событию (гора Южная с мемориальным комплексом; грузовой причал, где находилась </w:t>
      </w:r>
      <w:r w:rsidR="009575BD" w:rsidRPr="007E3A23">
        <w:rPr>
          <w:rFonts w:ascii="Times New Roman" w:hAnsi="Times New Roman"/>
          <w:sz w:val="24"/>
          <w:szCs w:val="24"/>
        </w:rPr>
        <w:lastRenderedPageBreak/>
        <w:t>батарея Н.М. Корнякова; памятник морякам-североморцам и захоронение погибших «</w:t>
      </w:r>
      <w:proofErr w:type="spellStart"/>
      <w:r w:rsidR="009575BD" w:rsidRPr="007E3A23">
        <w:rPr>
          <w:rFonts w:ascii="Times New Roman" w:hAnsi="Times New Roman"/>
          <w:sz w:val="24"/>
          <w:szCs w:val="24"/>
        </w:rPr>
        <w:t>дежнёвцев</w:t>
      </w:r>
      <w:proofErr w:type="spellEnd"/>
      <w:r w:rsidR="009575BD" w:rsidRPr="007E3A23">
        <w:rPr>
          <w:rFonts w:ascii="Times New Roman" w:hAnsi="Times New Roman"/>
          <w:sz w:val="24"/>
          <w:szCs w:val="24"/>
        </w:rPr>
        <w:t>» на острове)</w:t>
      </w:r>
    </w:p>
    <w:p w:rsidR="007A0454" w:rsidRPr="007E3A23" w:rsidRDefault="00EE18B6" w:rsidP="00853E83">
      <w:pPr>
        <w:pStyle w:val="NoSpacing"/>
        <w:spacing w:line="360" w:lineRule="auto"/>
        <w:ind w:right="-6" w:firstLine="709"/>
        <w:jc w:val="both"/>
        <w:rPr>
          <w:rFonts w:ascii="Times New Roman" w:hAnsi="Times New Roman"/>
          <w:sz w:val="24"/>
          <w:szCs w:val="24"/>
        </w:rPr>
      </w:pPr>
      <w:r w:rsidRPr="007E3A23">
        <w:rPr>
          <w:rFonts w:ascii="Times New Roman" w:hAnsi="Times New Roman"/>
          <w:sz w:val="24"/>
          <w:szCs w:val="24"/>
        </w:rPr>
        <w:t xml:space="preserve">- </w:t>
      </w:r>
      <w:r w:rsidR="009575BD" w:rsidRPr="007E3A23">
        <w:rPr>
          <w:rFonts w:ascii="Times New Roman" w:hAnsi="Times New Roman"/>
          <w:sz w:val="24"/>
          <w:szCs w:val="24"/>
        </w:rPr>
        <w:t>поисково-исследовательск</w:t>
      </w:r>
      <w:r w:rsidRPr="007E3A23">
        <w:rPr>
          <w:rFonts w:ascii="Times New Roman" w:hAnsi="Times New Roman"/>
          <w:sz w:val="24"/>
          <w:szCs w:val="24"/>
        </w:rPr>
        <w:t xml:space="preserve">ая работа </w:t>
      </w:r>
      <w:r w:rsidR="009575BD" w:rsidRPr="007E3A23">
        <w:rPr>
          <w:rFonts w:ascii="Times New Roman" w:hAnsi="Times New Roman"/>
          <w:sz w:val="24"/>
          <w:szCs w:val="24"/>
        </w:rPr>
        <w:t>«</w:t>
      </w:r>
      <w:r w:rsidRPr="007E3A23">
        <w:rPr>
          <w:rFonts w:ascii="Times New Roman" w:hAnsi="Times New Roman"/>
          <w:sz w:val="24"/>
          <w:szCs w:val="24"/>
        </w:rPr>
        <w:t>Матросский архипелаг</w:t>
      </w:r>
      <w:r w:rsidR="009575BD" w:rsidRPr="007E3A23">
        <w:rPr>
          <w:rFonts w:ascii="Times New Roman" w:hAnsi="Times New Roman"/>
          <w:sz w:val="24"/>
          <w:szCs w:val="24"/>
        </w:rPr>
        <w:t>» (поиск и налаживание связей с родными местами погибших «</w:t>
      </w:r>
      <w:proofErr w:type="spellStart"/>
      <w:r w:rsidR="009575BD" w:rsidRPr="007E3A23">
        <w:rPr>
          <w:rFonts w:ascii="Times New Roman" w:hAnsi="Times New Roman"/>
          <w:sz w:val="24"/>
          <w:szCs w:val="24"/>
        </w:rPr>
        <w:t>дежнёвцев</w:t>
      </w:r>
      <w:proofErr w:type="spellEnd"/>
      <w:r w:rsidR="009575BD" w:rsidRPr="007E3A23">
        <w:rPr>
          <w:rFonts w:ascii="Times New Roman" w:hAnsi="Times New Roman"/>
          <w:sz w:val="24"/>
          <w:szCs w:val="24"/>
        </w:rPr>
        <w:t>»; выяснить, знают ли там, где погибли их земляки)</w:t>
      </w:r>
    </w:p>
    <w:p w:rsidR="00853E83" w:rsidRPr="007E3A23" w:rsidRDefault="00853E83" w:rsidP="00853E83">
      <w:pPr>
        <w:pStyle w:val="NoSpacing"/>
        <w:spacing w:line="360" w:lineRule="auto"/>
        <w:ind w:right="-6" w:firstLine="709"/>
        <w:jc w:val="both"/>
        <w:rPr>
          <w:rFonts w:ascii="Times New Roman" w:hAnsi="Times New Roman"/>
          <w:sz w:val="24"/>
          <w:szCs w:val="24"/>
        </w:rPr>
      </w:pPr>
    </w:p>
    <w:p w:rsidR="00EE18B6" w:rsidRPr="007E3A23" w:rsidRDefault="00EE18B6" w:rsidP="00853E83">
      <w:pPr>
        <w:tabs>
          <w:tab w:val="left" w:pos="9355"/>
        </w:tabs>
        <w:spacing w:after="0" w:line="360" w:lineRule="auto"/>
        <w:ind w:right="-6" w:firstLine="709"/>
        <w:jc w:val="both"/>
        <w:rPr>
          <w:rFonts w:ascii="Times New Roman" w:hAnsi="Times New Roman"/>
          <w:b/>
          <w:sz w:val="24"/>
          <w:szCs w:val="24"/>
          <w:lang w:eastAsia="ru-RU"/>
        </w:rPr>
      </w:pPr>
      <w:r w:rsidRPr="007E3A23">
        <w:rPr>
          <w:rFonts w:ascii="Times New Roman" w:hAnsi="Times New Roman"/>
          <w:b/>
          <w:sz w:val="24"/>
          <w:szCs w:val="24"/>
          <w:lang w:eastAsia="ru-RU"/>
        </w:rPr>
        <w:t xml:space="preserve">Приложение. </w:t>
      </w:r>
    </w:p>
    <w:p w:rsidR="00853E83" w:rsidRPr="007E3A23" w:rsidRDefault="00853E83" w:rsidP="00853E83">
      <w:pPr>
        <w:tabs>
          <w:tab w:val="left" w:pos="9355"/>
        </w:tabs>
        <w:spacing w:after="0" w:line="360" w:lineRule="auto"/>
        <w:ind w:right="-6" w:firstLine="709"/>
        <w:jc w:val="both"/>
        <w:rPr>
          <w:rFonts w:ascii="Times New Roman" w:hAnsi="Times New Roman"/>
          <w:sz w:val="24"/>
          <w:szCs w:val="24"/>
          <w:lang w:eastAsia="ru-RU"/>
        </w:rPr>
      </w:pPr>
      <w:r w:rsidRPr="007E3A23">
        <w:rPr>
          <w:rFonts w:ascii="Times New Roman" w:hAnsi="Times New Roman"/>
          <w:b/>
          <w:sz w:val="24"/>
          <w:szCs w:val="24"/>
          <w:lang w:eastAsia="ru-RU"/>
        </w:rPr>
        <w:t>Историческая справка.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Лето 1942  года принесло защитникам сибирского побережья более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суровые  испытания, чем в прошлом году. Гитлеровцам уже стало ясно, что план молниеносной  войны  с  Советским Союзом провалился,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что она принимает затяжной  характер. В этих условиях значительно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возросла роль Северного морского пути,  и  у гитлеровцев родились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новые планы его захвата.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Северный  морской  путь  был  втрое короче, чем путь к союзной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Японии через  Атлантику  и  Индийский  океан, а  значит дешевле 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главное - безопаснее.  Так считали в гитлеровских штабах.</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1942  году были разработаны два плана для решения новых задач.  Первый назывался "Вундерланд" ("Страна  чудес"),  второй  -</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"Дуплет" ("Двойной  удар").  Предусматривалось,  что  в  операции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"Вундерланд" примут участие  тяжелые  крейсеры  "Адмирал  Шеер" 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"Лютцов". Они должны были выйти на  трассу  Севморпути  у берегов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Сибири и двигаться по ней,  уничтожая  русские  суда.  В качестве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охраны  и  отвлекающего момента с ними  должны  были  пойти  семь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подводных лодок, а также миноносцы и самолеты.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Таким образом,транспортные перевозки из Сибири будут сорваны,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 Северном морском пути возникнет паника, связь с Енисеем и Обью</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прервется.  И  наступает  время второй операции - "Дуплет". Когда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один крейсер  запирает  устье Оби, другой - Енисея. Таким образом</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реки будут блокированы,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и море будет свободно от советского флота.</w:t>
      </w:r>
    </w:p>
    <w:p w:rsidR="00853E83" w:rsidRPr="007E3A23" w:rsidRDefault="00853E83" w:rsidP="00853E83">
      <w:pPr>
        <w:tabs>
          <w:tab w:val="left" w:pos="9355"/>
        </w:tabs>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16  августа 1942 года крейсер "Адмирал Шеер" вышел на восток 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охранении  четырех эсминцев.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Тяжелый крейсер "Адмирал Шеер" имел водоизмещение 13 700 тонн.</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Мощность его машины составляла 56 тысяч лошадиных сил, вооружение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 xml:space="preserve">состояло из шести орудий калибра </w:t>
      </w:r>
      <w:smartTag w:uri="urn:schemas-microsoft-com:office:smarttags" w:element="metricconverter">
        <w:smartTagPr>
          <w:attr w:name="ProductID" w:val="380 миллиметров"/>
        </w:smartTagPr>
        <w:r w:rsidRPr="007E3A23">
          <w:rPr>
            <w:rFonts w:ascii="Times New Roman" w:hAnsi="Times New Roman"/>
            <w:sz w:val="24"/>
            <w:szCs w:val="24"/>
            <w:lang w:val="sl-SI" w:eastAsia="ru-RU"/>
          </w:rPr>
          <w:t>380 миллиметров</w:t>
        </w:r>
      </w:smartTag>
      <w:r w:rsidRPr="007E3A23">
        <w:rPr>
          <w:rFonts w:ascii="Times New Roman" w:hAnsi="Times New Roman"/>
          <w:sz w:val="24"/>
          <w:szCs w:val="24"/>
          <w:lang w:val="sl-SI" w:eastAsia="ru-RU"/>
        </w:rPr>
        <w:t>, восьми 150-миллиметровых и четырнадцати мелкокалиберных  пушек, а  также восьми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торпедных аппаратов. "Карманный линкор", как называли суда такого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типа, мог брать на  борт  два  самолета.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Операция "Вундерланд" началась, принялся за нее, правда,  один</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корабль, т.к. "Лютцов" в норвежских шхерах наскочил на рифы и все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еще ремонтировался.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Операция  началась  в глубочайшей тайне. Крейсер не выходил на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радиосвязь, его самолет не поднимался в воздух. Уже в море экипажу был зачитан приказ о задаче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"...нападения на суда противника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Карском море, главный  объект нападения - конвои, в особенности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идущие с востока."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 xml:space="preserve">Обогнув Новую </w:t>
      </w:r>
      <w:r w:rsidRPr="007E3A23">
        <w:rPr>
          <w:rFonts w:ascii="Times New Roman" w:hAnsi="Times New Roman"/>
          <w:sz w:val="24"/>
          <w:szCs w:val="24"/>
          <w:lang w:val="sl-SI" w:eastAsia="ru-RU"/>
        </w:rPr>
        <w:lastRenderedPageBreak/>
        <w:t>Землю с севера и двигаясь  вдоль кромки льда,  21</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августа  крейсер подошел к проливу Вилькицкого. Возвратившийся из</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полета летчик сообщил, что видел караван из девяти судов.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"Адмирал Шеер"  занял  удобную  позицию на предполагаемом пути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следования каравана, приведя в боеготовность свое вооружение.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Шло время,  но каравана не было, может быть в тумане он померещился  летчикам?  Нет, караван  движется. Об этом свидетельствует</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радиоперехват: слышны  переговоры между капитанами. Он где-то недалеко.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23  августа самолет вновь обнаружил суда, стоявши</w:t>
      </w:r>
      <w:r w:rsidRPr="007E3A23">
        <w:rPr>
          <w:rFonts w:ascii="Times New Roman" w:hAnsi="Times New Roman"/>
          <w:sz w:val="24"/>
          <w:szCs w:val="24"/>
          <w:lang w:eastAsia="ru-RU"/>
        </w:rPr>
        <w:t>е</w:t>
      </w:r>
      <w:r w:rsidRPr="007E3A23">
        <w:rPr>
          <w:rFonts w:ascii="Times New Roman" w:hAnsi="Times New Roman"/>
          <w:sz w:val="24"/>
          <w:szCs w:val="24"/>
          <w:lang w:val="sl-SI" w:eastAsia="ru-RU"/>
        </w:rPr>
        <w:t xml:space="preserve">  невдалеке,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у о</w:t>
      </w:r>
      <w:r w:rsidRPr="007E3A23">
        <w:rPr>
          <w:rFonts w:ascii="Times New Roman" w:hAnsi="Times New Roman"/>
          <w:sz w:val="24"/>
          <w:szCs w:val="24"/>
          <w:lang w:eastAsia="ru-RU"/>
        </w:rPr>
        <w:t>.</w:t>
      </w:r>
      <w:r w:rsidRPr="007E3A23">
        <w:rPr>
          <w:rFonts w:ascii="Times New Roman" w:hAnsi="Times New Roman"/>
          <w:sz w:val="24"/>
          <w:szCs w:val="24"/>
          <w:lang w:val="sl-SI" w:eastAsia="ru-RU"/>
        </w:rPr>
        <w:t xml:space="preserve"> Гелланд-Ганзен. С танкера "Донбасс" видели  самолет,  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нем  доложили, но руководство каравана посчитало его за свой.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Создалась критическая обстановка - выход в море  Лаптевых  был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закрыт  тяжелыми льдами, а "Шеер" настигал караваны идущие с  запада, до них оставалось  60-</w:t>
      </w:r>
      <w:smartTag w:uri="urn:schemas-microsoft-com:office:smarttags" w:element="metricconverter">
        <w:smartTagPr>
          <w:attr w:name="ProductID" w:val="70 миль"/>
        </w:smartTagPr>
        <w:r w:rsidRPr="007E3A23">
          <w:rPr>
            <w:rFonts w:ascii="Times New Roman" w:hAnsi="Times New Roman"/>
            <w:sz w:val="24"/>
            <w:szCs w:val="24"/>
            <w:lang w:val="sl-SI" w:eastAsia="ru-RU"/>
          </w:rPr>
          <w:t>70 миль</w:t>
        </w:r>
      </w:smartTag>
      <w:r w:rsidRPr="007E3A23">
        <w:rPr>
          <w:rFonts w:ascii="Times New Roman" w:hAnsi="Times New Roman"/>
          <w:sz w:val="24"/>
          <w:szCs w:val="24"/>
          <w:lang w:val="sl-SI" w:eastAsia="ru-RU"/>
        </w:rPr>
        <w:t xml:space="preserve"> чистой воды. Рейдер не спешил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 атакой. Он ждал сообщений разведки о возможности подхода к проливу Вилькицкого еще одного каравана, с востока. Действительно, с</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востока двигался караван в составе которого было четыре ледокола,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три эсминца и девятнадцать транспортов (73).</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Однако  ни  один советский пароход так и не вышел  под  орудия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крейсера.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Дело в том, что гитлеровцы плохо знали условия плавания в Арктике, плохо ориентировались в местной обстановке, к тому же потеря самолета (он затонул, порвав при посадке поплавок) окончательно  "ослепила"  корабль.  Вскоре в густом тумане он был окружен 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затерт льдами. Нервы у немцев не выдерживают и они решают прекратить преследование караванов и добыть хоть один советский пароход</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для выяснения ледовой обстановки. Пароходы, которые  неделю назад</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вышли с Диксона на восток, благополучно, тем  временем,  миновали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пролив Вилькицкого.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единоборстве со льдами немецкий корабль  победил,  но  боясь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повторения ледового плена он был  вынужден  все  время маневрировать. Так продолжалось до 25 августа.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Во  второй  половине дня вдали, на растоянии более шести миль,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гитлеровцами был замечен ледокольный пароход "А. Сибиряков".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Пароход  следовал  к  Северной Земле для доставки продуктов  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замены полярников. Молодой капитан А.А. Качарава сразу же заподозрил неладное, хотя  рассмотреть, что это военный корабль, на таком расстоянии было невозможно. Он вступил в переговоры, запросив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прожектором: "Кто вы?".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Тогда  с  крейсера  прозвучало три предупредительных выстрела.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И последовала  команда: "Прекратить радиосвязь, немедленно подходите ко мне!".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Стало  ясно,  что  перед  нашими моряками мощный вражеский корабль. Не  выполнить  его приказание - обречь себя на гибель, выполнить - обречь  на  гибель транспортные суда, работающие в Карском море.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 Диксон пошла радиограмма  открытым  текстом: "Заметил  иностранный  крейсер.  Наблюдайте  за  нами!". На  вражеском корабле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включили систему радиопомех.</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 xml:space="preserve">А тем временем Качарава отдал приказ: "Орудия к бою!". Пушчонки "Сибирякова" </w:t>
      </w:r>
      <w:r w:rsidRPr="007E3A23">
        <w:rPr>
          <w:rFonts w:ascii="Times New Roman" w:hAnsi="Times New Roman"/>
          <w:sz w:val="24"/>
          <w:szCs w:val="24"/>
          <w:lang w:val="sl-SI" w:eastAsia="ru-RU"/>
        </w:rPr>
        <w:lastRenderedPageBreak/>
        <w:t>открыли  огонь, пароход, изменив курс, повернул к</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ближайшему о</w:t>
      </w:r>
      <w:r w:rsidRPr="007E3A23">
        <w:rPr>
          <w:rFonts w:ascii="Times New Roman" w:hAnsi="Times New Roman"/>
          <w:sz w:val="24"/>
          <w:szCs w:val="24"/>
          <w:lang w:eastAsia="ru-RU"/>
        </w:rPr>
        <w:t>.</w:t>
      </w:r>
      <w:r w:rsidRPr="007E3A23">
        <w:rPr>
          <w:rFonts w:ascii="Times New Roman" w:hAnsi="Times New Roman"/>
          <w:sz w:val="24"/>
          <w:szCs w:val="24"/>
          <w:lang w:val="sl-SI" w:eastAsia="ru-RU"/>
        </w:rPr>
        <w:t xml:space="preserve"> Белуха, чтобы скрыться за ним.</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Действия советских моряков были для немцев столь неожиданными,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что  в первое мгновение они растерялись. Но этого было достаточно,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чтобы  передать на Диксон сообщение о бое с врагом.</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Четыре тяжелых  снаряда  попали  в пароход, вспыхнул пожар. Но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пароход,  груженный  лесом, не тонул, а экипаж продолжал отстреливаться в ответ. Раненый, истекающий кровью  капитан Качарава приказал затопить пароход, открыв кингстоны.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  пароходе  было более 104 человека: 47 - экипаж, 32 краснофлотца, 2  офицера-артиллериста  и  23  пассажира-полярника (74).</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Многие погибли  в  первые минуты боя,  уцелевшие спустили шлюпки.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Одна из них перевернулась от взрыва снаряда, в ней  все  погибли,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вторая пошла к острову. Но с крейсера спустили мотобот с автоматчиками, он  помчался наперерез к шлюпке и захватил 18  моряков  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плен.</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Только  кочегару  Павлу  Ивановичу  Вавилову удалось спастись.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Этот человек  незаурядной  физической силы и здоровья вплавь добрался к пустой шлюпке, моряки которой были пленены, и забрался  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нее. Обломком доски он стал  грести  к  земле,  которая виднелась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вдали.  По  пути ему удалось  вытащить  из  воды  мешок  отрубей,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спальный мешок, тюк с одеждой.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 острове, питаясь отрубями, Вавилов прожил 34  дня.  Его заметили  с  проходившего  мимо  парохода.  Вот  фрагмент  из книги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Стругацкого: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"...После одного из сентябрьских совещаний в опустевшем кабинете начальника морских операций на Диксоне А.И. Минеева задержался капитан парохода "Садко" А.С. Введенский:</w:t>
      </w:r>
    </w:p>
    <w:p w:rsidR="00853E83" w:rsidRPr="007E3A23" w:rsidRDefault="00853E83" w:rsidP="00853E83">
      <w:pPr>
        <w:tabs>
          <w:tab w:val="left" w:pos="9355"/>
        </w:tabs>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val="sl-SI" w:eastAsia="ru-RU"/>
        </w:rPr>
        <w:t>- Ареф Иванович, есть сугубо конфеденциальный разговор. Дело вот в чем. Сейчас, когда мы шли к Диксону, как всегда, брали пеленги острова Белуха. Я стоял на мостике. Мне показалось,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что  на берегу острова - человеческая фигура. Сначала подумал,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что  обознался, принял камень за человека. Но это все-таки человек, он зашевелился и отошел от навигационного знака" (75).</w:t>
      </w:r>
      <w:r w:rsidRPr="007E3A23">
        <w:rPr>
          <w:rFonts w:ascii="Times New Roman" w:hAnsi="Times New Roman"/>
          <w:sz w:val="24"/>
          <w:szCs w:val="24"/>
          <w:lang w:eastAsia="ru-RU"/>
        </w:rPr>
        <w:t xml:space="preserve"> </w:t>
      </w:r>
    </w:p>
    <w:p w:rsidR="00853E83" w:rsidRPr="007E3A23" w:rsidRDefault="00853E83" w:rsidP="00853E83">
      <w:pPr>
        <w:tabs>
          <w:tab w:val="left" w:pos="9355"/>
        </w:tabs>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val="sl-SI" w:eastAsia="ru-RU"/>
        </w:rPr>
        <w:t>Через три дня гидросамолет  прославленного  полярного  летчика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И.И. Черевичного сумел  вывезти  Вавилова на материк. Вот как это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описывает сам Черевичный: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"Трудновато было мне сажать лодку на волну у скалистого острова Белухи. Но ему-то, Вавилову, островитянину по нужде, куда тяжелее пришлось. Однако крепкий оказался парень. Как  увидел, что сели мы, сам в воду бросился, поплыл навстречу. Отощал, конечно, за месяц, что на острове прожил. Ребята мои  его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лодку  втащили  совсем окоченевшего. Насилу отогрели, отпоили  горячим  кофейком. Потом  и  чарку поднесли, как положено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герою." (76)</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И тогда впервые стало известно о бое "А. Сибирякова" с  "Адмиралом Шеером".</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А в этот день,  25  августа,  хотя и догадывались на Диксоне 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гибели  парохода,  но точных сведений о событиях не имели. Тем не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 xml:space="preserve">менее, лучший радист Диксона Александр Веремей, впоследствии чемпион СССР по скорости </w:t>
      </w:r>
      <w:r w:rsidRPr="007E3A23">
        <w:rPr>
          <w:rFonts w:ascii="Times New Roman" w:hAnsi="Times New Roman"/>
          <w:sz w:val="24"/>
          <w:szCs w:val="24"/>
          <w:lang w:val="sl-SI" w:eastAsia="ru-RU"/>
        </w:rPr>
        <w:lastRenderedPageBreak/>
        <w:t>работы на ключе (77), без устали  передавал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 всю Арктику: "Всем! Всем! Всем! Для сведения командиров кораблей, находящихся в Карском море. В районе побережья Харитона Лаптева появился крейсер противника!"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Это сообщение приняли и на крейсере. Тайна пребывания в советских водах раскрыта, и капитан  крейсера принимает решение отступить, предварительно  уничтожив  Диксон - центр западного участка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Севморпути. Там находился  штаб  морских  перевозок, метеослужба,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топливная база.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И  хотя приказом высшего командования предусматривался обстрел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Амдермы, командир крейсера  не рискнул идти к ней. До нее далеко,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не ясна ледовая  обстановка и вполне вероятно что русские военные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корабли подойдут туда одновременно с ними. Поэтому  было  принято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решение вести "Адмирал Шеер" к  Диксону,  расчитывая  придти туда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через 20-30 часов. За это время никто не успеет подойти к Диксону</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 выручку.</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  Новой Земле, в связи с нападениями вражеских подводных лодок, вспомнили о бездействующей артиллерии на Диксоне и 21 августа направили туда  сторожевой  корабль "СКР-19" ("Дежнев"), чтобы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перевезти ее на Новую Землю.</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И надо же было так случиться, что "Дежнев" подошел к Диксону 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тот  день, 25 августа, когда вражеский крейсер напал на "А. Сибирякова". Еще на  подходе  к причалу на "Дежнев" пришло сообщение,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что  на  востоке  действует вражеский корабль. А на Диксоне часть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пушек  была  уже  демонтирована, погружена  на  шлюпки и кунгасы,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часть стояла у причала, готовая к отправке. Руководитель задания,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военком Северного отряда, полковой комиссар В.В. Бабинцев понимает: их нужно не увозить отсюда, а немедленно устанавливать на позиции.  Но  отменить  приказ  высшего  командования он не вправе.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И Бабинцев немедленно сообщает в штаб  Беломорской военной флотилии Северного флота о вражеском  корабле. На  следующий  день  он</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получил ответ, как и ожидал, с иным приказом: "В связи с изменившейся обстановкой все батареи оставить на Диксоне".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 этого момента Бабинцев активно занимается подготовкой к обороне  поселка  и  порта.  Он отправляется на самую мощную батарею</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(152-миллиметровую полевую), которой  командует  лейтенант Корняков. Следует приказ - отставить приготовления  к  погрузке,  восстановить боеготовность батареи в течении дня.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Легко сказать: "Сегодня!" В прошлом году для установки  ее  на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позиции  потребовалось  двадцать  дней. Но иного решения не могло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быть, вопрос шел  о  жизни  и  смерти. Артиллеристы заверили, что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приложат все силы, а  врага  не пропустят.</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10 часов Бабинцев был у начальника морских операций в западном секторе  Арктики  Главсевморпути А.И. Минеева, где обсуждался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вопрос о совместных  действиях  краснофлотцев с местными отрядами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народного ополчения. (Этот  отряд возглавлял Иван Сергеевич  Ушаков, прибывший на Диксон в 1941 году и жившим здесь и после войны,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 xml:space="preserve">безвыездно, до самой смерти в 1972-м.) (78). На совещании присутствовали и командиры </w:t>
      </w:r>
      <w:r w:rsidRPr="007E3A23">
        <w:rPr>
          <w:rFonts w:ascii="Times New Roman" w:hAnsi="Times New Roman"/>
          <w:sz w:val="24"/>
          <w:szCs w:val="24"/>
          <w:lang w:val="sl-SI" w:eastAsia="ru-RU"/>
        </w:rPr>
        <w:lastRenderedPageBreak/>
        <w:t>всех батарей - Н.М. Корняков,  А.И. Кубышкин</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и Н.М. Завирюха. В заключение Бабинцев приказал:</w:t>
      </w:r>
    </w:p>
    <w:p w:rsidR="00853E83" w:rsidRPr="007E3A23" w:rsidRDefault="00853E83" w:rsidP="00853E83">
      <w:pPr>
        <w:tabs>
          <w:tab w:val="left" w:pos="9355"/>
        </w:tabs>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val="sl-SI" w:eastAsia="ru-RU"/>
        </w:rPr>
        <w:t>- Объяснить  положение дел  бойцам  и  гражданскому населению,</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ускорить развертывание батарей на новых позициях!</w:t>
      </w:r>
    </w:p>
    <w:p w:rsidR="00853E83" w:rsidRPr="007E3A23" w:rsidRDefault="00853E83" w:rsidP="00853E83">
      <w:pPr>
        <w:tabs>
          <w:tab w:val="left" w:pos="9355"/>
        </w:tabs>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val="sl-SI" w:eastAsia="ru-RU"/>
        </w:rPr>
        <w:t>В поселке  были два отряда народного ополчения, созданные несколько  месяцев назад. Вооруженные винтовками, пулеметами, гранатами, имея небольшую  пушку, они могли оказать краснофлотцам значительную помощь в случае высадки гитлеровского десанта.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Были подготовлены палатки, переносная радиостанция, запас продовольствия и одежды, которые в случае нападения на поселок собирались везти на тракторных санях вглубь тундры, в сторону  Чертовой  губы. Детей  и  женщин намечалось переправить на промысловое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зимовье в устье реки Лемберова. Отход в тундру гражданского населения  должны  были прикрывать ружейно-пулеметным  огнем  дружина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истребительного батальона.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Первой развернулась зенитная батарея капитана Кубышкина.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Батарея лейтенанта Николая Михайловича Корнякова расположилась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у причала на гранитной площадке длиною 15 и  шириною  40  метров.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Для таких орудий площадка  очень  мала, но перевезти их в другое,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более удобное место не было возможности. Единственный трактор был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ремонте, а автомашиной орудия  не  перетащить,  так  как дорога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проходила по обрывистому склону с подьемом в почти  тридцать градусов. Однако позиция имела и достоинства, батарею хорошо прикрывали высокие основания узкоколейки и обрывистые берега.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Никто  не знал откуда пойдет враг, с севера или с юга, поэтому</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батарейцы развернули орудия в разные стороны, наметили ориентиры,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подвезли по  узкоколейке снаряды и заряды для 40-60 выстрелов.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Батарея  старшего лейтенанта  Завирюхи (130-миллиметровая морская) находилась на барже. К  месту установки на  севере  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Диксон ее можно было доставить тракторами через топкую тундру или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 морю. По морю легче и быстрее, но опаснее, баржу могло опрокинуть волной.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Капитан порта, опытный моряк, возражает против доставки морем,</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но  Бабинцев приказывает готовить баржу к буксировке речным пароходом "Молотов", который недавно привел из Красноярска лихтер.</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Всем судам из порта было предложено уйти к устью Енисея. Но  к</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вечеру  26 августа в порт неожиданно зашли пароход "Революционер"</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  грузом  леса  из Игарки и пароход "Кара", имевший на борту 250</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тонн взрывчатки. Это  создавало порту дополнительную угрозу.</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ночь на 27 августа у внешней  стенки  главного причала стоял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"СКР-19", у внутренней - пароход "Кара". Между главным причалом 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островом Конус  стоял на якоре пароход "Революционер". Был штиль,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набегали волны тумана.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Во втором часу ночи дежурный радиоцентра на Новом Диксоне позвонил в  Штаб  морских операций и доложил, что с севера к острову</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подходит большой неизвестный корабль.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 xml:space="preserve">На острове </w:t>
      </w:r>
      <w:r w:rsidRPr="007E3A23">
        <w:rPr>
          <w:rFonts w:ascii="Times New Roman" w:hAnsi="Times New Roman"/>
          <w:sz w:val="24"/>
          <w:szCs w:val="24"/>
          <w:lang w:val="sl-SI" w:eastAsia="ru-RU"/>
        </w:rPr>
        <w:lastRenderedPageBreak/>
        <w:t>объявили  боевую тревогу. Дружинники залегли с оружием в камнях  у  мыса Лемберова. Телефонной связи с портом тогда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еще не было, когда передавали туда сообщение о корабле противника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 радио, радист В.И. Игнатченко  слышал, что рация пирата старалась его заглушить. Но в порту все поняли.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Светало, над морем стоял туман. В пять часов двадцать пять минут прибежал  вестовой  из политуправления с радиограммой: "В дымке виден силуэт крупного военного корабля".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считанные минуты орудие, "смотревшее" на север, было развернуто на юг. В  оптический  прицел  Корняков увидел силуэт линкора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через низину полуострова Наковальня. "Идет по Скуратовскому створу, дистанция 35  кабельтовых", -  быстро прикинул он. По заранее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подготовленному  огневому планшету расчитали данные для стрельбы.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Едва фашистский рейдер вышел из-за полуострова,  Корняков скомандовал: "Залп!" Командир второго орудия, сержант И.П. Сауляк нажал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педаль одновременно с командиром батареи. Два бронебойных снаряда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разорвались у борта линкора. Один из снарядов второго залпа попал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кормовую надстройку.</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 "СКР-19" сразу же отдали швартовые. Краснофлотцы заняв боевые места открыли огонь по врагу.</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Огромный  корпус  линкора  озарился вспышками ответных залпов.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Рейдер начал обстрел пароходов "СКР-19" и "Революционер". На последнем загорелись  штурманская рубка и каюта капитана. Взрыв снаряда главного калибра  разметал  расчет  носового орудия на "СКР-19". Пароходы поставили  дымовую завесу и выбросились  на грунт 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глубине бухты, став недосягаемыми для пушек врага.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Тогда "Шеер" обрушил мощь своих пушек на угольную базу острова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Конус. Там  загорелись бочки с соляром и производственные помещения. Пожар  вызвал много дыма. Главный причал скрывался в дымовой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завесе,  поставленной  пароходом  "Кара".  Но  гитлеровцы  видели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вспышки орудий Корнякова и старались подавить батарею огнем главного калибра. Часть вражеских снарядов попадала в скалистые склоны угольной площадки или перелетом взрывалась в бухточке Портовой.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Осколки  снарядов и камней осыпали батарейцев  и  пароход "Кару",</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раня артиллеристов.  Был  ранен в голову и командир батареи,  но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продолжал руководить боем. Как только  у  корпуса линкора замечались вспышки выстрелов,  Корняков  подавал команду "ложись". Пока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снаряды врага летели к  главному  причалу, батарейцы успевали укрыться в скалах и за насыпью узкоколейки. После разрывов  вражеских снарядов они снова бежали к орудиям и  давали  очередной залп</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 рейдеру.</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Воины понимали: достаточно  хоть одному снаряду попасть в стоявшую рядом "Кару", всех их ждет гибель. Но никто не нарушил своего воинского долга.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Батарейцам было  трудно  вести  ответный огонь не только из-за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мощного обстрела "Адмирала Шеера", но из-за тесноты. После первых</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 xml:space="preserve">же выстрелов станины орудий проломили бревна, по которым проходила узкоколейка, и потеряли  устойчивость.  </w:t>
      </w:r>
      <w:r w:rsidRPr="007E3A23">
        <w:rPr>
          <w:rFonts w:ascii="Times New Roman" w:hAnsi="Times New Roman"/>
          <w:sz w:val="24"/>
          <w:szCs w:val="24"/>
          <w:lang w:val="sl-SI" w:eastAsia="ru-RU"/>
        </w:rPr>
        <w:lastRenderedPageBreak/>
        <w:t>Особенно тяжело было с</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первым орудием. Перед каждым  выстрелом  его  накатывали вперед с</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помощью грузовика, а позади под станину подкладывали бревна, доски и после этого стреляли. Автомашина, за рулем которой находился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ополченец С.В. Коробов, все время находилась под стволом гаубицы.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Буксирную  цепь от нее не отцепляли, чтобы не снизить темпа стрельбы. Краснофлотец В. Нечепуренко даже заряжал орудие на ходу, во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время его наката.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Следует особо  сказать  о мужестве артиллеристов. Раненые, они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отказывались  идти в санчасть и продолжали вести огонь по противнику.</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десятки раз превосходящий по своей огневой мощи все батареи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Диксона, в несколько раз по количеству людей, "Адмирал Шеер" начал отходить,  прикрываясь дымовой завесой. Впоследствии в  своем</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отчете  командир рейдера писал: "...к немалому удивлению внезапно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открыла огонь береговая батарея 150-миллиметровых пушек. Вследствии этого от высадки десанта пришлось отказаться".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 обратном  пути  рейдер  очень  близко  прошел возле острова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Большой  Медвежий. Жившие там строители электромаяка и сирены туманной  станции  укрылись в скалах. Им было видно, как уносили на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насилках с палубы  раненых  и  убитых.  Обогнув Большой Медвежий,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рейдер открыл огонь  из кормовых орудий по электромаяку, а из носовых - по радиоцентру. Несколькими залпами  немцы  разрушили туманную  станцию, на  Новом  Диксоне запылали жилой дом и электростанция, повалились радиомачты. Из  людей никто не пострадал. Радисты успели сообщить в порт координаты рейдера. Через остров полетели снаряды  орудий Корнякова, разрываясь у кормы линкора. Это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вынудило гитлеровцев отойти дальше в море, за острова Северо-Восточные.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Оттуда они открыли огонь по поселку порта, видный как на ладони. К этому  времени артиллеристы Корнякова развернули свои пушки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 пролив  Превен.  Рабочие порта помогали подносить снаряды. Как</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только линкор стал просматриваться через пролив, воины повели непристанный  обстрел. Не менее  двух  снарядов  диксонцев попали 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рейдер и при бое в северном секторе.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Под прикрытием дымовой завесы гитлеровцы  скрылись  в  северо-западном направлении.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Комиссар Бабинцев и командир "Дежнева" Гидулянов, будучи в море, услышав канонаду</w:t>
      </w:r>
      <w:r w:rsidRPr="007E3A23">
        <w:rPr>
          <w:rFonts w:ascii="Times New Roman" w:hAnsi="Times New Roman"/>
          <w:sz w:val="24"/>
          <w:szCs w:val="24"/>
          <w:lang w:eastAsia="ru-RU"/>
        </w:rPr>
        <w:t>,</w:t>
      </w:r>
      <w:r w:rsidRPr="007E3A23">
        <w:rPr>
          <w:rFonts w:ascii="Times New Roman" w:hAnsi="Times New Roman"/>
          <w:sz w:val="24"/>
          <w:szCs w:val="24"/>
          <w:lang w:val="sl-SI" w:eastAsia="ru-RU"/>
        </w:rPr>
        <w:t xml:space="preserve"> сразу же поспешили в порт. Перед ними открылась тяжелая картина.  "Дежнев" на мели с пробоинами с обоих бортов. (Потом подсчитали, их оказалось около пятисот) Горел "Революционер". На берегу дымились постройки.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Только  транспорт  "Кара", имевший на борту взрывчатку для Норильскстроя</w:t>
      </w:r>
      <w:r w:rsidRPr="007E3A23">
        <w:rPr>
          <w:rFonts w:ascii="Times New Roman" w:hAnsi="Times New Roman"/>
          <w:sz w:val="24"/>
          <w:szCs w:val="24"/>
          <w:lang w:eastAsia="ru-RU"/>
        </w:rPr>
        <w:t>,</w:t>
      </w:r>
      <w:r w:rsidRPr="007E3A23">
        <w:rPr>
          <w:rFonts w:ascii="Times New Roman" w:hAnsi="Times New Roman"/>
          <w:sz w:val="24"/>
          <w:szCs w:val="24"/>
          <w:lang w:val="sl-SI" w:eastAsia="ru-RU"/>
        </w:rPr>
        <w:t xml:space="preserve"> стоял невредимый.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Однако самое  неприятное - буксирный пароход "Молотов" оставил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посреди бухты баржу с орудиями и людьми, а сам укрылся под  берегом. Молоденький  лейтенант, направленный для командования буксиром, повел себя, прямо скажем, не лучшим образом.</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Бабинцев гневно отчитал его. "Молотов" тотчас пошел за баржей.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это  время вторично ударил "Адмирал Шеер". Несмотря на то, что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 xml:space="preserve">над </w:t>
      </w:r>
      <w:r w:rsidRPr="007E3A23">
        <w:rPr>
          <w:rFonts w:ascii="Times New Roman" w:hAnsi="Times New Roman"/>
          <w:sz w:val="24"/>
          <w:szCs w:val="24"/>
          <w:lang w:val="sl-SI" w:eastAsia="ru-RU"/>
        </w:rPr>
        <w:lastRenderedPageBreak/>
        <w:t>мачтами свистели  снаряды, "Молотов" вывел баржу в безопасное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место. Затем он направился  к  "Революционеру" и принял участие 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тушении на нем пожара.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Единственным боеспособным подразделением в это  время  оставалась лишь батарея Корнякова у причала. И именно она спасла Диксон</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от немецкого разгрома.  Другие батареи в бою не участвовали, так</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как одна из них была зенитной, а вторая находилась на барже.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итоге боя врагу  удалось повредить "Дежнев" и "Революционер",  сжечь  два деревянных дома, вывести из строя электростанцию</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одного  из  пунктов  радиометцентра  (нач.  В.П. Матюшкин), баню,</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склад соляры и еще  несколько  мелких  построек.  Однако, морской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порт остался невредимым.  Разрушений в береговом поселке не было.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Уцелели даже стекла. Лишь  один  снаряд угодил в парники теплицы.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Люди  не  пострадали.  Когда  загорелась  электростанция на Новом</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Диксоне, связь с Архангельском  поддерживалась по аварийной рации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через радиометцентр мыса Челюскина.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Наибольшие потери были на "СКР-19", принявшем на себя  в  первые минуты боя всю мощь огня линкора. Из экипажа сторожевика семь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человек было убито и 21 ранен. До сих пор не выяснена судьба экипажа Иосифа Черепкова, командира летающей лодки. Его самолет  был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послан  вслед  "Шееру" для наблюдения за ним, но, видимо, они погибли под зенитным огнем крейсера.</w:t>
      </w:r>
    </w:p>
    <w:p w:rsidR="00853E83" w:rsidRPr="007E3A23" w:rsidRDefault="00853E83" w:rsidP="00853E83">
      <w:pPr>
        <w:tabs>
          <w:tab w:val="left" w:pos="9355"/>
        </w:tabs>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29 августа 1942 года на  Диксоне,  на острове, с воинскими почестями,  под  артиллерийский  салют, хоронили семерых товарищей,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погибших во время боя.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этот же день, 29 августа, "Адмирала Шеера" встретили немецкие эсминцы  в  районе,  где они расстались несколько дней назад.</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Операция  "Вундерланд" закончилась.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Командир "Шеера" Меедсен-Болькен сообщил своему  командованию,</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что  в  бухте Диксон он потопил ледокол "Таймыр" и танкер "Куйбышев".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Швейцарский исследователь Ю. Майстер писал: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"Во  время  операции "Вундерланд" было мало потоплений, однако</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эту операцию следует считать все же успешной. Немецкое командование сумело на корабле со слабо пригодными для этой цели приборами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пройти в воды,  в  которых  до сих пор не побывал ни один корабль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противника и, несмотря на все  неполадки в механизмах, справиться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со  всеми  трудностями. Только гибель самолета  спасла  советский</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конвой от больших потерь".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Но историк смотрел на события глазами командира корабля "Адмирал Шеер", используя в  качестве  источника  информации  рукопись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Меедсен-Болькена.  Ю. Майстер трогательно поведал о том, как  командир  приказал  застопорить  машины, чтобы во льдах не задавить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белого медведя, но умолчал  о  его намерении,  высадив на Диксоне</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десант, захватить в плен специалистов арктических плаваний, а остальных людей уничтожить.</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Давайте теперь,  спустя много лет, объективно разберемся в результатах  операции  "Вундерланд".  Первым делом обращает на себя</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 xml:space="preserve">внимание несоответствие  между  приведенными в действии гитлеровскими военными силами и достигнутыми ими </w:t>
      </w:r>
      <w:r w:rsidRPr="007E3A23">
        <w:rPr>
          <w:rFonts w:ascii="Times New Roman" w:hAnsi="Times New Roman"/>
          <w:sz w:val="24"/>
          <w:szCs w:val="24"/>
          <w:lang w:val="sl-SI" w:eastAsia="ru-RU"/>
        </w:rPr>
        <w:lastRenderedPageBreak/>
        <w:t>результатами. В операции</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участвовали самолеты, большая группа подводных лодок и, наконец,</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тяжелый крейсер "Адмирал Шеер". А в результате? Был потоплен один</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советский пароход.</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У Диксона бой с крейсером от начала до конца вела одна береговая батарея из двух 152-миллиметровых орудий, на крейсере было 28</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орудий, часть из них большего калибра. И тем не менее крейсер отступил.</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Гитлеровц</w:t>
      </w:r>
      <w:r w:rsidRPr="007E3A23">
        <w:rPr>
          <w:rFonts w:ascii="Times New Roman" w:hAnsi="Times New Roman"/>
          <w:sz w:val="24"/>
          <w:szCs w:val="24"/>
          <w:lang w:eastAsia="ru-RU"/>
        </w:rPr>
        <w:t>ы</w:t>
      </w:r>
      <w:r w:rsidRPr="007E3A23">
        <w:rPr>
          <w:rFonts w:ascii="Times New Roman" w:hAnsi="Times New Roman"/>
          <w:sz w:val="24"/>
          <w:szCs w:val="24"/>
          <w:lang w:val="sl-SI" w:eastAsia="ru-RU"/>
        </w:rPr>
        <w:t xml:space="preserve"> считали, что они посеяли панику на Северном морском</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пути,  сорвали на нем перевозки, но паники не было. Годовой  план</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перевозок был выполнен на 108,4 %.</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Советские  моряки  показали свое несомненное моральное превосходство  над врагом. Немецкое командование решило  отказаться  от</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своего  последующего плана "Дуплет"…</w:t>
      </w:r>
    </w:p>
    <w:p w:rsidR="00853E83" w:rsidRPr="007E3A23" w:rsidRDefault="00853E83" w:rsidP="00853E83">
      <w:pPr>
        <w:spacing w:after="0" w:line="360" w:lineRule="auto"/>
        <w:ind w:right="-6" w:firstLine="709"/>
        <w:jc w:val="both"/>
        <w:rPr>
          <w:rFonts w:ascii="Times New Roman" w:hAnsi="Times New Roman"/>
          <w:i/>
          <w:sz w:val="24"/>
          <w:szCs w:val="24"/>
          <w:lang w:eastAsia="ru-RU"/>
        </w:rPr>
      </w:pPr>
      <w:r w:rsidRPr="007E3A23">
        <w:rPr>
          <w:rFonts w:ascii="Times New Roman" w:hAnsi="Times New Roman"/>
          <w:i/>
          <w:sz w:val="24"/>
          <w:szCs w:val="24"/>
          <w:lang w:eastAsia="ru-RU"/>
        </w:rPr>
        <w:t xml:space="preserve"> Об открытии школы в Диксоне в январе 1943г…</w:t>
      </w:r>
    </w:p>
    <w:p w:rsidR="00853E83" w:rsidRPr="007E3A23" w:rsidRDefault="00853E83" w:rsidP="00853E83">
      <w:pPr>
        <w:spacing w:after="0" w:line="360" w:lineRule="auto"/>
        <w:ind w:right="-6" w:firstLine="709"/>
        <w:jc w:val="both"/>
        <w:rPr>
          <w:rFonts w:ascii="Times New Roman" w:hAnsi="Times New Roman"/>
          <w:i/>
          <w:sz w:val="24"/>
          <w:szCs w:val="24"/>
          <w:lang w:eastAsia="ru-RU"/>
        </w:rPr>
      </w:pPr>
      <w:r w:rsidRPr="007E3A23">
        <w:rPr>
          <w:rFonts w:ascii="Times New Roman" w:hAnsi="Times New Roman"/>
          <w:i/>
          <w:sz w:val="24"/>
          <w:szCs w:val="24"/>
          <w:lang w:val="sl-SI" w:eastAsia="ru-RU"/>
        </w:rPr>
        <w:t>21 декабря 1944 года, впервые в истории  Диксона,  здесь  была</w:t>
      </w:r>
      <w:r w:rsidRPr="007E3A23">
        <w:rPr>
          <w:rFonts w:ascii="Times New Roman" w:hAnsi="Times New Roman"/>
          <w:i/>
          <w:sz w:val="24"/>
          <w:szCs w:val="24"/>
          <w:lang w:eastAsia="ru-RU"/>
        </w:rPr>
        <w:t xml:space="preserve"> </w:t>
      </w:r>
      <w:r w:rsidRPr="007E3A23">
        <w:rPr>
          <w:rFonts w:ascii="Times New Roman" w:hAnsi="Times New Roman"/>
          <w:i/>
          <w:sz w:val="24"/>
          <w:szCs w:val="24"/>
          <w:lang w:val="sl-SI" w:eastAsia="ru-RU"/>
        </w:rPr>
        <w:t>создана молодая семья. Об этом был издан приказ командира Карской</w:t>
      </w:r>
      <w:r w:rsidRPr="007E3A23">
        <w:rPr>
          <w:rFonts w:ascii="Times New Roman" w:hAnsi="Times New Roman"/>
          <w:i/>
          <w:sz w:val="24"/>
          <w:szCs w:val="24"/>
          <w:lang w:eastAsia="ru-RU"/>
        </w:rPr>
        <w:t xml:space="preserve"> </w:t>
      </w:r>
      <w:r w:rsidRPr="007E3A23">
        <w:rPr>
          <w:rFonts w:ascii="Times New Roman" w:hAnsi="Times New Roman"/>
          <w:i/>
          <w:sz w:val="24"/>
          <w:szCs w:val="24"/>
          <w:lang w:val="sl-SI" w:eastAsia="ru-RU"/>
        </w:rPr>
        <w:t>военно-морской базы.  Лейтенант  Петр  Петрович  Егоров и Евгения</w:t>
      </w:r>
      <w:r w:rsidRPr="007E3A23">
        <w:rPr>
          <w:rFonts w:ascii="Times New Roman" w:hAnsi="Times New Roman"/>
          <w:i/>
          <w:sz w:val="24"/>
          <w:szCs w:val="24"/>
          <w:lang w:eastAsia="ru-RU"/>
        </w:rPr>
        <w:t xml:space="preserve"> </w:t>
      </w:r>
      <w:r w:rsidRPr="007E3A23">
        <w:rPr>
          <w:rFonts w:ascii="Times New Roman" w:hAnsi="Times New Roman"/>
          <w:i/>
          <w:sz w:val="24"/>
          <w:szCs w:val="24"/>
          <w:lang w:val="sl-SI" w:eastAsia="ru-RU"/>
        </w:rPr>
        <w:t>Гавриловна  Никитина стали мужем  и  женой. Им было выдано свидетельство о браке номер один. Эта семья явилась как бы предвестником весны и победы.</w:t>
      </w:r>
      <w:r w:rsidRPr="007E3A23">
        <w:rPr>
          <w:rFonts w:ascii="Times New Roman" w:hAnsi="Times New Roman"/>
          <w:i/>
          <w:sz w:val="24"/>
          <w:szCs w:val="24"/>
          <w:lang w:eastAsia="ru-RU"/>
        </w:rPr>
        <w:t>(вот бы найти о них какие-нибудь сведения о последующей их судьбе, знают ли их потомки об этом факте)</w:t>
      </w:r>
    </w:p>
    <w:p w:rsidR="00853E83" w:rsidRPr="007E3A23" w:rsidRDefault="00853E83" w:rsidP="00853E83">
      <w:pPr>
        <w:spacing w:after="0" w:line="360" w:lineRule="auto"/>
        <w:ind w:right="-6" w:firstLine="709"/>
        <w:jc w:val="both"/>
        <w:rPr>
          <w:rFonts w:ascii="Times New Roman" w:hAnsi="Times New Roman"/>
          <w:sz w:val="24"/>
          <w:szCs w:val="24"/>
          <w:lang w:eastAsia="ru-RU"/>
        </w:rPr>
      </w:pP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20 июня 1945 года Карская военно-морская база была  ликвидирована. Все корабли с военнослужащими убыли с Диксона.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Война ушла, но она оставила раны на земле  Диксона.  И  сейчас</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еще можно увидеть  воронки, следы от смертоносных снарядов "Адмирала Шеера", а среди каменных россыпей  остались  развалины пулеметных дотов, на о</w:t>
      </w:r>
      <w:r w:rsidRPr="007E3A23">
        <w:rPr>
          <w:rFonts w:ascii="Times New Roman" w:hAnsi="Times New Roman"/>
          <w:sz w:val="24"/>
          <w:szCs w:val="24"/>
          <w:lang w:eastAsia="ru-RU"/>
        </w:rPr>
        <w:t>.</w:t>
      </w:r>
      <w:r w:rsidRPr="007E3A23">
        <w:rPr>
          <w:rFonts w:ascii="Times New Roman" w:hAnsi="Times New Roman"/>
          <w:sz w:val="24"/>
          <w:szCs w:val="24"/>
          <w:lang w:val="sl-SI" w:eastAsia="ru-RU"/>
        </w:rPr>
        <w:t xml:space="preserve"> Медвежьем до сих  пор  лежат  гильзы  от</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снарядов. И каждый год, на острове, 9 мая и 27 августа у памятника-могилы  погибших североморцев собираются жители обоих поселков,</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чтобы почтить память защитников Диксона.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В 1962 году, в двадцатую  годовщину  боя,  местные  гидрографы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присвоили небольшим островам в проливе Превен имена погибших  сибиряковцев  Бочурко, Дунаева, Иванова, Кузнецова, Матвеева, Никифоренко, Прошина, Элимелаха, среди  них  есть  и остров Вавилова.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Имена старшины 1 статьи П.П. Ульянова, старшин  2 статьи В.И. Давыдова  и  А.М. Карагаева,  старшего  краснофлотца  Г.И. Майсюка,</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краснофлотцев Ф. Хайруллина и В.И. Суслова не только выгравированы</w:t>
      </w:r>
      <w:r w:rsidRPr="007E3A23">
        <w:rPr>
          <w:rFonts w:ascii="Times New Roman" w:hAnsi="Times New Roman"/>
          <w:sz w:val="24"/>
          <w:szCs w:val="24"/>
          <w:lang w:eastAsia="ru-RU"/>
        </w:rPr>
        <w:t xml:space="preserve"> </w:t>
      </w:r>
      <w:r w:rsidRPr="007E3A23">
        <w:rPr>
          <w:rFonts w:ascii="Times New Roman" w:hAnsi="Times New Roman"/>
          <w:sz w:val="24"/>
          <w:szCs w:val="24"/>
          <w:lang w:val="sl-SI" w:eastAsia="ru-RU"/>
        </w:rPr>
        <w:t>на памятнике, но ими также названы прилегающие к Диксону острова</w:t>
      </w:r>
      <w:r w:rsidRPr="007E3A23">
        <w:rPr>
          <w:rFonts w:ascii="Times New Roman" w:hAnsi="Times New Roman"/>
          <w:sz w:val="24"/>
          <w:szCs w:val="24"/>
          <w:lang w:eastAsia="ru-RU"/>
        </w:rPr>
        <w:t xml:space="preserve"> (всю эту группу островов называют «матросский архипелаг»)</w:t>
      </w:r>
    </w:p>
    <w:p w:rsidR="00853E83" w:rsidRPr="007E3A23" w:rsidRDefault="00853E83" w:rsidP="00853E83">
      <w:pPr>
        <w:pStyle w:val="NoSpacing"/>
        <w:spacing w:line="360" w:lineRule="auto"/>
        <w:ind w:right="-6" w:firstLine="709"/>
        <w:jc w:val="both"/>
        <w:rPr>
          <w:rFonts w:ascii="Times New Roman" w:hAnsi="Times New Roman"/>
          <w:sz w:val="24"/>
          <w:szCs w:val="24"/>
        </w:rPr>
      </w:pPr>
    </w:p>
    <w:sectPr w:rsidR="00853E83" w:rsidRPr="007E3A23" w:rsidSect="00C4245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C6" w:rsidRDefault="004C45C6" w:rsidP="00C42453">
      <w:pPr>
        <w:spacing w:after="0" w:line="240" w:lineRule="auto"/>
      </w:pPr>
      <w:r>
        <w:separator/>
      </w:r>
    </w:p>
  </w:endnote>
  <w:endnote w:type="continuationSeparator" w:id="0">
    <w:p w:rsidR="004C45C6" w:rsidRDefault="004C45C6" w:rsidP="00C4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C6" w:rsidRDefault="004C45C6" w:rsidP="00C42453">
      <w:pPr>
        <w:spacing w:after="0" w:line="240" w:lineRule="auto"/>
      </w:pPr>
      <w:r>
        <w:separator/>
      </w:r>
    </w:p>
  </w:footnote>
  <w:footnote w:type="continuationSeparator" w:id="0">
    <w:p w:rsidR="004C45C6" w:rsidRDefault="004C45C6" w:rsidP="00C42453">
      <w:pPr>
        <w:spacing w:after="0" w:line="240" w:lineRule="auto"/>
      </w:pPr>
      <w:r>
        <w:continuationSeparator/>
      </w:r>
    </w:p>
  </w:footnote>
  <w:footnote w:id="1">
    <w:p w:rsidR="007A0454" w:rsidRDefault="007A0454" w:rsidP="00C42453">
      <w:pPr>
        <w:pStyle w:val="a3"/>
        <w:ind w:right="-908"/>
      </w:pPr>
      <w:r>
        <w:rPr>
          <w:rStyle w:val="a5"/>
        </w:rPr>
        <w:footnoteRef/>
      </w:r>
      <w:r>
        <w:t xml:space="preserve"> Астафьев В.П. из книги «От Саян до Таймыра, репортаж о сегодняшнем и завтрашнем дне Сибирского края». // Красноярск, Красноярск. кн. изд., 1986, с.11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D2B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B2BC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F0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8657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300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470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6B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A06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AE63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66E0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A3708"/>
    <w:multiLevelType w:val="hybridMultilevel"/>
    <w:tmpl w:val="BDA4B684"/>
    <w:lvl w:ilvl="0" w:tplc="E56857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22C5FCC"/>
    <w:multiLevelType w:val="multilevel"/>
    <w:tmpl w:val="22FA3D04"/>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2" w15:restartNumberingAfterBreak="0">
    <w:nsid w:val="58336A81"/>
    <w:multiLevelType w:val="hybridMultilevel"/>
    <w:tmpl w:val="300802C8"/>
    <w:lvl w:ilvl="0" w:tplc="13200452">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5DB82ED7"/>
    <w:multiLevelType w:val="hybridMultilevel"/>
    <w:tmpl w:val="B206225C"/>
    <w:lvl w:ilvl="0" w:tplc="C3D428EE">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9B"/>
    <w:rsid w:val="00030FED"/>
    <w:rsid w:val="000642A4"/>
    <w:rsid w:val="001559F4"/>
    <w:rsid w:val="001A576E"/>
    <w:rsid w:val="00223776"/>
    <w:rsid w:val="00325421"/>
    <w:rsid w:val="00385203"/>
    <w:rsid w:val="003D006C"/>
    <w:rsid w:val="00424A6F"/>
    <w:rsid w:val="004646B3"/>
    <w:rsid w:val="004C45C6"/>
    <w:rsid w:val="00525252"/>
    <w:rsid w:val="00536D63"/>
    <w:rsid w:val="0064266D"/>
    <w:rsid w:val="006749CC"/>
    <w:rsid w:val="00701EDB"/>
    <w:rsid w:val="00744531"/>
    <w:rsid w:val="00793E5B"/>
    <w:rsid w:val="007A0454"/>
    <w:rsid w:val="007E3A23"/>
    <w:rsid w:val="00853E83"/>
    <w:rsid w:val="00873073"/>
    <w:rsid w:val="00880327"/>
    <w:rsid w:val="008E0D9C"/>
    <w:rsid w:val="009575BD"/>
    <w:rsid w:val="00996783"/>
    <w:rsid w:val="009A28B8"/>
    <w:rsid w:val="009E72B8"/>
    <w:rsid w:val="00A121EC"/>
    <w:rsid w:val="00AA6963"/>
    <w:rsid w:val="00C20636"/>
    <w:rsid w:val="00C42453"/>
    <w:rsid w:val="00C547EB"/>
    <w:rsid w:val="00CA5036"/>
    <w:rsid w:val="00E05E30"/>
    <w:rsid w:val="00EC7841"/>
    <w:rsid w:val="00ED159B"/>
    <w:rsid w:val="00EE18B6"/>
    <w:rsid w:val="00F92550"/>
    <w:rsid w:val="00FA512C"/>
    <w:rsid w:val="00FA7574"/>
    <w:rsid w:val="00FC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600A85C-06DF-4A26-9C29-55D31E10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776"/>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C42453"/>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semiHidden/>
    <w:locked/>
    <w:rsid w:val="00C42453"/>
    <w:rPr>
      <w:rFonts w:ascii="Times New Roman" w:hAnsi="Times New Roman" w:cs="Times New Roman"/>
      <w:sz w:val="20"/>
      <w:szCs w:val="20"/>
      <w:lang w:val="x-none" w:eastAsia="ru-RU"/>
    </w:rPr>
  </w:style>
  <w:style w:type="character" w:styleId="a5">
    <w:name w:val="footnote reference"/>
    <w:semiHidden/>
    <w:rsid w:val="00C42453"/>
    <w:rPr>
      <w:rFonts w:cs="Times New Roman"/>
      <w:vertAlign w:val="superscript"/>
    </w:rPr>
  </w:style>
  <w:style w:type="paragraph" w:styleId="a6">
    <w:name w:val="Block Text"/>
    <w:basedOn w:val="a"/>
    <w:rsid w:val="00C42453"/>
    <w:pPr>
      <w:tabs>
        <w:tab w:val="left" w:pos="0"/>
      </w:tabs>
      <w:spacing w:after="0" w:line="240" w:lineRule="auto"/>
      <w:ind w:left="851" w:right="-567" w:firstLine="720"/>
      <w:jc w:val="both"/>
    </w:pPr>
    <w:rPr>
      <w:rFonts w:ascii="Times New Roman" w:eastAsia="Calibri" w:hAnsi="Times New Roman"/>
      <w:sz w:val="24"/>
      <w:szCs w:val="20"/>
      <w:lang w:eastAsia="ru-RU"/>
    </w:rPr>
  </w:style>
  <w:style w:type="paragraph" w:customStyle="1" w:styleId="ListParagraph">
    <w:name w:val="List Paragraph"/>
    <w:basedOn w:val="a"/>
    <w:rsid w:val="00701EDB"/>
    <w:pPr>
      <w:ind w:left="720"/>
      <w:contextualSpacing/>
    </w:pPr>
  </w:style>
  <w:style w:type="paragraph" w:customStyle="1" w:styleId="NoSpacing">
    <w:name w:val="No Spacing"/>
    <w:rsid w:val="009A28B8"/>
    <w:rPr>
      <w:rFonts w:eastAsia="Times New Roman"/>
      <w:sz w:val="22"/>
      <w:szCs w:val="22"/>
      <w:lang w:eastAsia="en-US"/>
    </w:rPr>
  </w:style>
  <w:style w:type="table" w:styleId="a7">
    <w:name w:val="Table Grid"/>
    <w:basedOn w:val="a1"/>
    <w:locked/>
    <w:rsid w:val="00853E8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A576E"/>
    <w:pPr>
      <w:spacing w:after="0" w:line="240" w:lineRule="auto"/>
    </w:pPr>
    <w:rPr>
      <w:rFonts w:ascii="Segoe UI" w:hAnsi="Segoe UI" w:cs="Segoe UI"/>
      <w:sz w:val="18"/>
      <w:szCs w:val="18"/>
    </w:rPr>
  </w:style>
  <w:style w:type="character" w:customStyle="1" w:styleId="a9">
    <w:name w:val="Текст выноски Знак"/>
    <w:basedOn w:val="a0"/>
    <w:link w:val="a8"/>
    <w:rsid w:val="001A576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4615</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Название проекта: “Диксон – населённый пункт воинской доблести”</vt:lpstr>
    </vt:vector>
  </TitlesOfParts>
  <Company/>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проекта: “Диксон – населённый пункт воинской доблести”</dc:title>
  <dc:subject/>
  <dc:creator>Мингажев</dc:creator>
  <cp:keywords/>
  <dc:description/>
  <cp:lastModifiedBy>Robert</cp:lastModifiedBy>
  <cp:revision>2</cp:revision>
  <cp:lastPrinted>2017-01-12T21:52:00Z</cp:lastPrinted>
  <dcterms:created xsi:type="dcterms:W3CDTF">2017-01-12T21:53:00Z</dcterms:created>
  <dcterms:modified xsi:type="dcterms:W3CDTF">2017-01-12T21:53:00Z</dcterms:modified>
</cp:coreProperties>
</file>